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282" w:rsidRPr="003D1225" w:rsidRDefault="00983282" w:rsidP="005A0297">
      <w:pPr>
        <w:pStyle w:val="a3"/>
        <w:jc w:val="center"/>
        <w:rPr>
          <w:b/>
          <w:lang w:val="ro-MD"/>
        </w:rPr>
      </w:pPr>
    </w:p>
    <w:p w:rsidR="009771AC" w:rsidRPr="003D1225" w:rsidRDefault="009771AC" w:rsidP="005A0297">
      <w:pPr>
        <w:pStyle w:val="a3"/>
        <w:jc w:val="center"/>
        <w:rPr>
          <w:b/>
          <w:lang w:val="ro-MD"/>
        </w:rPr>
      </w:pPr>
    </w:p>
    <w:p w:rsidR="005A0297" w:rsidRPr="003D1225" w:rsidRDefault="00B02F9B" w:rsidP="005A0297">
      <w:pPr>
        <w:pStyle w:val="a3"/>
        <w:jc w:val="center"/>
        <w:rPr>
          <w:b/>
          <w:lang w:val="ro-MD"/>
        </w:rPr>
      </w:pPr>
      <w:r w:rsidRPr="003D1225">
        <w:rPr>
          <w:b/>
          <w:lang w:val="ro-MD"/>
        </w:rPr>
        <w:t>Caiet de sarcin</w:t>
      </w:r>
      <w:r w:rsidR="003849DC" w:rsidRPr="003D1225">
        <w:rPr>
          <w:b/>
          <w:lang w:val="ro-MD"/>
        </w:rPr>
        <w:t>i</w:t>
      </w:r>
      <w:r w:rsidRPr="003D1225">
        <w:rPr>
          <w:b/>
          <w:lang w:val="ro-MD"/>
        </w:rPr>
        <w:t xml:space="preserve"> </w:t>
      </w:r>
    </w:p>
    <w:p w:rsidR="003849DC" w:rsidRPr="003D1225" w:rsidRDefault="003849DC" w:rsidP="001B0396">
      <w:pPr>
        <w:pStyle w:val="a3"/>
        <w:jc w:val="center"/>
        <w:rPr>
          <w:lang w:val="ro-MD"/>
        </w:rPr>
      </w:pPr>
      <w:r w:rsidRPr="003D1225">
        <w:rPr>
          <w:lang w:val="ro-MD"/>
        </w:rPr>
        <w:t>p</w:t>
      </w:r>
      <w:r w:rsidR="00D804D9" w:rsidRPr="003D1225">
        <w:rPr>
          <w:lang w:val="ro-MD"/>
        </w:rPr>
        <w:t xml:space="preserve">entru </w:t>
      </w:r>
      <w:r w:rsidRPr="003D1225">
        <w:rPr>
          <w:lang w:val="ro-MD"/>
        </w:rPr>
        <w:t>aprovizionarea cu</w:t>
      </w:r>
      <w:r w:rsidR="00D804D9" w:rsidRPr="003D1225">
        <w:rPr>
          <w:lang w:val="ro-MD"/>
        </w:rPr>
        <w:t xml:space="preserve"> echipament</w:t>
      </w:r>
      <w:r w:rsidRPr="003D1225">
        <w:rPr>
          <w:lang w:val="ro-MD"/>
        </w:rPr>
        <w:t>e</w:t>
      </w:r>
      <w:r w:rsidR="00D804D9" w:rsidRPr="003D1225">
        <w:rPr>
          <w:lang w:val="ro-MD"/>
        </w:rPr>
        <w:t xml:space="preserve"> individual</w:t>
      </w:r>
      <w:r w:rsidRPr="003D1225">
        <w:rPr>
          <w:lang w:val="ro-MD"/>
        </w:rPr>
        <w:t>e</w:t>
      </w:r>
      <w:r w:rsidR="00D804D9" w:rsidRPr="003D1225">
        <w:rPr>
          <w:lang w:val="ro-MD"/>
        </w:rPr>
        <w:t xml:space="preserve"> de protecție </w:t>
      </w:r>
    </w:p>
    <w:p w:rsidR="001B0396" w:rsidRPr="003D1225" w:rsidRDefault="00D804D9" w:rsidP="001B0396">
      <w:pPr>
        <w:pStyle w:val="a3"/>
        <w:jc w:val="center"/>
        <w:rPr>
          <w:rFonts w:cs="Times New Roman"/>
          <w:lang w:val="ro-MD"/>
        </w:rPr>
      </w:pPr>
      <w:r w:rsidRPr="003D1225">
        <w:rPr>
          <w:lang w:val="ro-MD"/>
        </w:rPr>
        <w:t xml:space="preserve">pentru angajații SRL </w:t>
      </w:r>
      <w:r w:rsidR="003849DC" w:rsidRPr="003D1225">
        <w:rPr>
          <w:rFonts w:cs="Times New Roman"/>
          <w:lang w:val="ro-MD"/>
        </w:rPr>
        <w:t>“</w:t>
      </w:r>
      <w:r w:rsidRPr="003D1225">
        <w:rPr>
          <w:lang w:val="ro-MD"/>
        </w:rPr>
        <w:t>Moldovatransgaz</w:t>
      </w:r>
      <w:r w:rsidR="003849DC" w:rsidRPr="003D1225">
        <w:rPr>
          <w:rFonts w:cs="Times New Roman"/>
          <w:lang w:val="ro-MD"/>
        </w:rPr>
        <w:t>ˮ</w:t>
      </w:r>
    </w:p>
    <w:p w:rsidR="003849DC" w:rsidRPr="003D1225" w:rsidRDefault="003849DC" w:rsidP="001B0396">
      <w:pPr>
        <w:pStyle w:val="a3"/>
        <w:jc w:val="center"/>
        <w:rPr>
          <w:lang w:val="ro-MD"/>
        </w:rPr>
      </w:pPr>
    </w:p>
    <w:p w:rsidR="005A0297" w:rsidRPr="003D1225" w:rsidRDefault="005A0297" w:rsidP="00E63FEB">
      <w:pPr>
        <w:pStyle w:val="a3"/>
        <w:ind w:left="993"/>
        <w:jc w:val="both"/>
        <w:rPr>
          <w:lang w:val="ro-MD"/>
        </w:rPr>
      </w:pPr>
      <w:r w:rsidRPr="003D1225">
        <w:rPr>
          <w:b/>
          <w:lang w:val="ro-MD"/>
        </w:rPr>
        <w:t xml:space="preserve">1.  </w:t>
      </w:r>
      <w:r w:rsidR="00D804D9" w:rsidRPr="003D1225">
        <w:rPr>
          <w:b/>
          <w:lang w:val="ro-MD"/>
        </w:rPr>
        <w:t xml:space="preserve">Obiectul </w:t>
      </w:r>
      <w:r w:rsidR="003849DC" w:rsidRPr="003D1225">
        <w:rPr>
          <w:b/>
          <w:lang w:val="ro-MD"/>
        </w:rPr>
        <w:t>solicitării</w:t>
      </w:r>
      <w:r w:rsidRPr="003D1225">
        <w:rPr>
          <w:b/>
          <w:lang w:val="ro-MD"/>
        </w:rPr>
        <w:t>:</w:t>
      </w:r>
      <w:r w:rsidR="00D804D9" w:rsidRPr="003D1225">
        <w:rPr>
          <w:b/>
          <w:lang w:val="ro-MD"/>
        </w:rPr>
        <w:t xml:space="preserve"> </w:t>
      </w:r>
      <w:r w:rsidR="003849DC" w:rsidRPr="003D1225">
        <w:rPr>
          <w:lang w:val="ro-MD"/>
        </w:rPr>
        <w:t>aprovizionarea cu</w:t>
      </w:r>
      <w:r w:rsidR="00D804D9" w:rsidRPr="003D1225">
        <w:rPr>
          <w:lang w:val="ro-MD"/>
        </w:rPr>
        <w:t xml:space="preserve"> echipament</w:t>
      </w:r>
      <w:r w:rsidR="003849DC" w:rsidRPr="003D1225">
        <w:rPr>
          <w:lang w:val="ro-MD"/>
        </w:rPr>
        <w:t>e</w:t>
      </w:r>
      <w:r w:rsidR="00D804D9" w:rsidRPr="003D1225">
        <w:rPr>
          <w:lang w:val="ro-MD"/>
        </w:rPr>
        <w:t xml:space="preserve"> individual</w:t>
      </w:r>
      <w:r w:rsidR="003849DC" w:rsidRPr="003D1225">
        <w:rPr>
          <w:lang w:val="ro-MD"/>
        </w:rPr>
        <w:t>e</w:t>
      </w:r>
      <w:r w:rsidR="00D804D9" w:rsidRPr="003D1225">
        <w:rPr>
          <w:lang w:val="ro-MD"/>
        </w:rPr>
        <w:t xml:space="preserve"> de protecție </w:t>
      </w:r>
      <w:r w:rsidR="003849DC" w:rsidRPr="003D1225">
        <w:rPr>
          <w:lang w:val="ro-MD"/>
        </w:rPr>
        <w:t xml:space="preserve">pentru protejarea de impuritățile </w:t>
      </w:r>
      <w:r w:rsidR="00E0412E" w:rsidRPr="003D1225">
        <w:rPr>
          <w:lang w:val="ro-MD"/>
        </w:rPr>
        <w:t>industriale, la general</w:t>
      </w:r>
      <w:r w:rsidR="00D804D9" w:rsidRPr="003D1225">
        <w:rPr>
          <w:lang w:val="ro-MD"/>
        </w:rPr>
        <w:t xml:space="preserve"> și </w:t>
      </w:r>
      <w:r w:rsidR="00E0412E" w:rsidRPr="003D1225">
        <w:rPr>
          <w:lang w:val="ro-MD"/>
        </w:rPr>
        <w:t>contra</w:t>
      </w:r>
      <w:r w:rsidR="00D804D9" w:rsidRPr="003D1225">
        <w:rPr>
          <w:lang w:val="ro-MD"/>
        </w:rPr>
        <w:t xml:space="preserve"> prafului pentru angajații </w:t>
      </w:r>
      <w:r w:rsidR="003849DC" w:rsidRPr="003D1225">
        <w:rPr>
          <w:lang w:val="ro-MD"/>
        </w:rPr>
        <w:t>întrepinderii</w:t>
      </w:r>
      <w:r w:rsidR="00D804D9" w:rsidRPr="003D1225">
        <w:rPr>
          <w:lang w:val="ro-MD"/>
        </w:rPr>
        <w:t xml:space="preserve"> în anul 2025</w:t>
      </w:r>
      <w:r w:rsidRPr="003D1225">
        <w:rPr>
          <w:lang w:val="ro-MD"/>
        </w:rPr>
        <w:t>.</w:t>
      </w:r>
    </w:p>
    <w:p w:rsidR="005A0297" w:rsidRPr="003D1225" w:rsidRDefault="00D804D9" w:rsidP="00E63FEB">
      <w:pPr>
        <w:pStyle w:val="a3"/>
        <w:ind w:left="993"/>
        <w:jc w:val="both"/>
        <w:rPr>
          <w:lang w:val="ro-MD"/>
        </w:rPr>
      </w:pPr>
      <w:r w:rsidRPr="003D1225">
        <w:rPr>
          <w:b/>
          <w:lang w:val="ro-MD"/>
        </w:rPr>
        <w:t xml:space="preserve">2.  Scopul </w:t>
      </w:r>
      <w:r w:rsidR="00341CB4" w:rsidRPr="003D1225">
        <w:rPr>
          <w:b/>
          <w:lang w:val="ro-MD"/>
        </w:rPr>
        <w:t>solicitării</w:t>
      </w:r>
      <w:r w:rsidR="005A0297" w:rsidRPr="003D1225">
        <w:rPr>
          <w:b/>
          <w:lang w:val="ro-MD"/>
        </w:rPr>
        <w:t>:</w:t>
      </w:r>
      <w:r w:rsidRPr="003D1225">
        <w:rPr>
          <w:lang w:val="ro-MD"/>
        </w:rPr>
        <w:t xml:space="preserve"> </w:t>
      </w:r>
      <w:r w:rsidR="005A0297" w:rsidRPr="003D1225">
        <w:rPr>
          <w:lang w:val="ro-MD"/>
        </w:rPr>
        <w:t xml:space="preserve"> </w:t>
      </w:r>
      <w:r w:rsidR="003849DC" w:rsidRPr="003D1225">
        <w:rPr>
          <w:lang w:val="ro-MD"/>
        </w:rPr>
        <w:t>aprovizionarea</w:t>
      </w:r>
      <w:r w:rsidRPr="003D1225">
        <w:rPr>
          <w:lang w:val="ro-MD"/>
        </w:rPr>
        <w:t xml:space="preserve"> angajaților </w:t>
      </w:r>
      <w:r w:rsidR="003849DC" w:rsidRPr="003D1225">
        <w:rPr>
          <w:lang w:val="ro-MD"/>
        </w:rPr>
        <w:t>întreprinderii cu</w:t>
      </w:r>
      <w:r w:rsidRPr="003D1225">
        <w:rPr>
          <w:lang w:val="ro-MD"/>
        </w:rPr>
        <w:t xml:space="preserve"> echipament</w:t>
      </w:r>
      <w:r w:rsidR="003849DC" w:rsidRPr="003D1225">
        <w:rPr>
          <w:lang w:val="ro-MD"/>
        </w:rPr>
        <w:t>e</w:t>
      </w:r>
      <w:r w:rsidRPr="003D1225">
        <w:rPr>
          <w:lang w:val="ro-MD"/>
        </w:rPr>
        <w:t xml:space="preserve"> individual</w:t>
      </w:r>
      <w:r w:rsidR="003849DC" w:rsidRPr="003D1225">
        <w:rPr>
          <w:lang w:val="ro-MD"/>
        </w:rPr>
        <w:t>e</w:t>
      </w:r>
      <w:r w:rsidRPr="003D1225">
        <w:rPr>
          <w:lang w:val="ro-MD"/>
        </w:rPr>
        <w:t xml:space="preserve"> de protecție pentru proteja</w:t>
      </w:r>
      <w:r w:rsidR="003849DC" w:rsidRPr="003D1225">
        <w:rPr>
          <w:lang w:val="ro-MD"/>
        </w:rPr>
        <w:t>rea</w:t>
      </w:r>
      <w:r w:rsidRPr="003D1225">
        <w:rPr>
          <w:lang w:val="ro-MD"/>
        </w:rPr>
        <w:t xml:space="preserve"> de</w:t>
      </w:r>
      <w:r w:rsidR="003849DC" w:rsidRPr="003D1225">
        <w:rPr>
          <w:lang w:val="ro-MD"/>
        </w:rPr>
        <w:t xml:space="preserve"> impuritățile </w:t>
      </w:r>
      <w:r w:rsidR="00E0412E" w:rsidRPr="003D1225">
        <w:rPr>
          <w:lang w:val="ro-MD"/>
        </w:rPr>
        <w:t>industriale</w:t>
      </w:r>
      <w:r w:rsidR="003849DC" w:rsidRPr="003D1225">
        <w:rPr>
          <w:lang w:val="ro-MD"/>
        </w:rPr>
        <w:t>, la genera</w:t>
      </w:r>
      <w:r w:rsidR="00E0412E" w:rsidRPr="003D1225">
        <w:rPr>
          <w:lang w:val="ro-MD"/>
        </w:rPr>
        <w:t xml:space="preserve">l, </w:t>
      </w:r>
      <w:r w:rsidR="00B86245" w:rsidRPr="003D1225">
        <w:rPr>
          <w:lang w:val="ro-MD"/>
        </w:rPr>
        <w:t xml:space="preserve">poluare și </w:t>
      </w:r>
      <w:r w:rsidR="00E0412E" w:rsidRPr="003D1225">
        <w:rPr>
          <w:lang w:val="ro-MD"/>
        </w:rPr>
        <w:t xml:space="preserve">contra </w:t>
      </w:r>
      <w:r w:rsidR="00B86245" w:rsidRPr="003D1225">
        <w:rPr>
          <w:lang w:val="ro-MD"/>
        </w:rPr>
        <w:t>praf în 2025</w:t>
      </w:r>
      <w:r w:rsidR="005A0297" w:rsidRPr="003D1225">
        <w:rPr>
          <w:lang w:val="ro-MD"/>
        </w:rPr>
        <w:t>.</w:t>
      </w:r>
    </w:p>
    <w:p w:rsidR="001B0396" w:rsidRPr="003D1225" w:rsidRDefault="001B0396" w:rsidP="00E63FEB">
      <w:pPr>
        <w:pStyle w:val="a3"/>
        <w:ind w:left="993"/>
        <w:jc w:val="both"/>
        <w:rPr>
          <w:lang w:val="ro-MD"/>
        </w:rPr>
      </w:pPr>
      <w:r w:rsidRPr="003D1225">
        <w:rPr>
          <w:b/>
          <w:lang w:val="ro-MD"/>
        </w:rPr>
        <w:t>3</w:t>
      </w:r>
      <w:r w:rsidR="00B86245" w:rsidRPr="003D1225">
        <w:rPr>
          <w:b/>
          <w:lang w:val="ro-MD"/>
        </w:rPr>
        <w:t xml:space="preserve">.  Motivul </w:t>
      </w:r>
      <w:r w:rsidR="00341CB4" w:rsidRPr="003D1225">
        <w:rPr>
          <w:b/>
          <w:lang w:val="ro-MD"/>
        </w:rPr>
        <w:t>solicitării:</w:t>
      </w:r>
      <w:r w:rsidR="00B86245" w:rsidRPr="003D1225">
        <w:rPr>
          <w:lang w:val="ro-MD"/>
        </w:rPr>
        <w:t xml:space="preserve"> art</w:t>
      </w:r>
      <w:r w:rsidR="005A0297" w:rsidRPr="003D1225">
        <w:rPr>
          <w:lang w:val="ro-MD"/>
        </w:rPr>
        <w:t>. 2</w:t>
      </w:r>
      <w:r w:rsidR="00972C28" w:rsidRPr="003D1225">
        <w:rPr>
          <w:lang w:val="ro-MD"/>
        </w:rPr>
        <w:t xml:space="preserve">22 </w:t>
      </w:r>
      <w:r w:rsidR="00B86245" w:rsidRPr="003D1225">
        <w:rPr>
          <w:lang w:val="ro-MD"/>
        </w:rPr>
        <w:t>din Codul Muncii al Republicii Moldova</w:t>
      </w:r>
      <w:r w:rsidR="007C570A" w:rsidRPr="003D1225">
        <w:rPr>
          <w:lang w:val="ro-MD"/>
        </w:rPr>
        <w:t xml:space="preserve"> (</w:t>
      </w:r>
      <w:r w:rsidR="00B86245" w:rsidRPr="003D1225">
        <w:rPr>
          <w:lang w:val="ro-MD"/>
        </w:rPr>
        <w:t>Legea</w:t>
      </w:r>
      <w:r w:rsidR="007C570A" w:rsidRPr="003D1225">
        <w:rPr>
          <w:lang w:val="ro-MD"/>
        </w:rPr>
        <w:t xml:space="preserve"> № 154-XV </w:t>
      </w:r>
      <w:r w:rsidR="00B86245" w:rsidRPr="003D1225">
        <w:rPr>
          <w:lang w:val="ro-MD"/>
        </w:rPr>
        <w:t>din</w:t>
      </w:r>
      <w:r w:rsidR="007C570A" w:rsidRPr="003D1225">
        <w:rPr>
          <w:lang w:val="ro-MD"/>
        </w:rPr>
        <w:t xml:space="preserve"> 28.03.2003)</w:t>
      </w:r>
      <w:r w:rsidR="005A0297" w:rsidRPr="003D1225">
        <w:rPr>
          <w:lang w:val="ro-MD"/>
        </w:rPr>
        <w:t xml:space="preserve">, </w:t>
      </w:r>
      <w:r w:rsidR="00B86245" w:rsidRPr="003D1225">
        <w:rPr>
          <w:lang w:val="ro-MD"/>
        </w:rPr>
        <w:t>Normele Ministerului Muncii, protecției sociale și familie № 40 din</w:t>
      </w:r>
      <w:r w:rsidR="00C81E79" w:rsidRPr="003D1225">
        <w:rPr>
          <w:lang w:val="ro-MD"/>
        </w:rPr>
        <w:t xml:space="preserve"> 16.08.2001, </w:t>
      </w:r>
      <w:r w:rsidR="00B86245" w:rsidRPr="003D1225">
        <w:rPr>
          <w:lang w:val="ro-MD"/>
        </w:rPr>
        <w:t xml:space="preserve">Standarde pentru eliberarea gratuită a echipamentului individual de protecție, haine de lucru și încălțăminte, aprobate prin ordinul </w:t>
      </w:r>
      <w:r w:rsidR="00C81E79" w:rsidRPr="003D1225">
        <w:rPr>
          <w:lang w:val="ro-MD"/>
        </w:rPr>
        <w:t xml:space="preserve">№ </w:t>
      </w:r>
      <w:r w:rsidR="00FF153D" w:rsidRPr="003D1225">
        <w:rPr>
          <w:lang w:val="ro-MD"/>
        </w:rPr>
        <w:t>265</w:t>
      </w:r>
      <w:r w:rsidR="00C81E79" w:rsidRPr="003D1225">
        <w:rPr>
          <w:lang w:val="ro-MD"/>
        </w:rPr>
        <w:t>/</w:t>
      </w:r>
      <w:r w:rsidR="00B86245" w:rsidRPr="003D1225">
        <w:rPr>
          <w:lang w:val="ro-MD"/>
        </w:rPr>
        <w:t>ОD</w:t>
      </w:r>
      <w:r w:rsidR="00C81E79" w:rsidRPr="003D1225">
        <w:rPr>
          <w:lang w:val="ro-MD"/>
        </w:rPr>
        <w:t xml:space="preserve">/Р </w:t>
      </w:r>
      <w:r w:rsidR="00B86245" w:rsidRPr="003D1225">
        <w:rPr>
          <w:lang w:val="ro-MD"/>
        </w:rPr>
        <w:t>din</w:t>
      </w:r>
      <w:r w:rsidR="00C81E79" w:rsidRPr="003D1225">
        <w:rPr>
          <w:lang w:val="ro-MD"/>
        </w:rPr>
        <w:t xml:space="preserve"> </w:t>
      </w:r>
      <w:r w:rsidR="00FF153D" w:rsidRPr="003D1225">
        <w:rPr>
          <w:lang w:val="ro-MD"/>
        </w:rPr>
        <w:t>17</w:t>
      </w:r>
      <w:r w:rsidR="00C81E79" w:rsidRPr="003D1225">
        <w:rPr>
          <w:lang w:val="ro-MD"/>
        </w:rPr>
        <w:t>.1</w:t>
      </w:r>
      <w:r w:rsidR="00FF153D" w:rsidRPr="003D1225">
        <w:rPr>
          <w:lang w:val="ro-MD"/>
        </w:rPr>
        <w:t>2</w:t>
      </w:r>
      <w:r w:rsidR="00C81E79" w:rsidRPr="003D1225">
        <w:rPr>
          <w:lang w:val="ro-MD"/>
        </w:rPr>
        <w:t>.202</w:t>
      </w:r>
      <w:r w:rsidR="00FF153D" w:rsidRPr="003D1225">
        <w:rPr>
          <w:lang w:val="ro-MD"/>
        </w:rPr>
        <w:t>4</w:t>
      </w:r>
    </w:p>
    <w:p w:rsidR="00E14379" w:rsidRPr="003D1225" w:rsidRDefault="00E14379" w:rsidP="009771AC">
      <w:pPr>
        <w:pStyle w:val="a3"/>
        <w:ind w:left="993"/>
        <w:rPr>
          <w:lang w:val="ro-MD"/>
        </w:rPr>
      </w:pPr>
      <w:r w:rsidRPr="003D1225">
        <w:rPr>
          <w:b/>
          <w:lang w:val="ro-MD"/>
        </w:rPr>
        <w:t>4.</w:t>
      </w:r>
      <w:r w:rsidRPr="003D1225">
        <w:rPr>
          <w:lang w:val="ro-MD"/>
        </w:rPr>
        <w:t xml:space="preserve">  </w:t>
      </w:r>
      <w:r w:rsidR="00B86245" w:rsidRPr="003D1225">
        <w:rPr>
          <w:b/>
          <w:lang w:val="ro-MD"/>
        </w:rPr>
        <w:t xml:space="preserve">Cerințe pentru produsele </w:t>
      </w:r>
      <w:r w:rsidR="00E0412E" w:rsidRPr="003D1225">
        <w:rPr>
          <w:b/>
          <w:lang w:val="ro-MD"/>
        </w:rPr>
        <w:t>livrate</w:t>
      </w:r>
      <w:r w:rsidRPr="003D1225">
        <w:rPr>
          <w:b/>
          <w:lang w:val="ro-MD"/>
        </w:rPr>
        <w:t>:</w:t>
      </w:r>
    </w:p>
    <w:p w:rsidR="00E14379" w:rsidRPr="003D1225" w:rsidRDefault="00E14379" w:rsidP="009771AC">
      <w:pPr>
        <w:pStyle w:val="a3"/>
        <w:ind w:left="993"/>
        <w:rPr>
          <w:lang w:val="ro-MD"/>
        </w:rPr>
      </w:pPr>
    </w:p>
    <w:tbl>
      <w:tblPr>
        <w:tblStyle w:val="a4"/>
        <w:tblW w:w="15308" w:type="dxa"/>
        <w:tblInd w:w="421" w:type="dxa"/>
        <w:tblLook w:val="04A0" w:firstRow="1" w:lastRow="0" w:firstColumn="1" w:lastColumn="0" w:noHBand="0" w:noVBand="1"/>
      </w:tblPr>
      <w:tblGrid>
        <w:gridCol w:w="567"/>
        <w:gridCol w:w="3544"/>
        <w:gridCol w:w="8504"/>
        <w:gridCol w:w="1276"/>
        <w:gridCol w:w="1417"/>
      </w:tblGrid>
      <w:tr w:rsidR="0006624A" w:rsidRPr="003D1225" w:rsidTr="00E63FEB">
        <w:trPr>
          <w:trHeight w:val="714"/>
        </w:trPr>
        <w:tc>
          <w:tcPr>
            <w:tcW w:w="567" w:type="dxa"/>
            <w:shd w:val="clear" w:color="auto" w:fill="D9D9D9" w:themeFill="background1" w:themeFillShade="D9"/>
            <w:vAlign w:val="center"/>
          </w:tcPr>
          <w:p w:rsidR="0006624A" w:rsidRPr="003D1225" w:rsidRDefault="0006624A" w:rsidP="0006624A">
            <w:pPr>
              <w:pStyle w:val="a3"/>
              <w:jc w:val="center"/>
              <w:rPr>
                <w:rFonts w:cs="Times New Roman"/>
                <w:b/>
                <w:lang w:val="ro-MD"/>
              </w:rPr>
            </w:pPr>
            <w:r w:rsidRPr="003D1225">
              <w:rPr>
                <w:rFonts w:cs="Times New Roman"/>
                <w:b/>
                <w:lang w:val="ro-MD"/>
              </w:rPr>
              <w:t>№</w:t>
            </w:r>
          </w:p>
        </w:tc>
        <w:tc>
          <w:tcPr>
            <w:tcW w:w="3544" w:type="dxa"/>
            <w:shd w:val="clear" w:color="auto" w:fill="D9D9D9" w:themeFill="background1" w:themeFillShade="D9"/>
            <w:vAlign w:val="center"/>
          </w:tcPr>
          <w:p w:rsidR="0006624A" w:rsidRPr="003D1225" w:rsidRDefault="0006624A" w:rsidP="0006624A">
            <w:pPr>
              <w:pStyle w:val="a3"/>
              <w:jc w:val="center"/>
              <w:rPr>
                <w:rFonts w:cs="Times New Roman"/>
                <w:b/>
                <w:lang w:val="ro-MD"/>
              </w:rPr>
            </w:pPr>
            <w:r w:rsidRPr="003D1225">
              <w:rPr>
                <w:rFonts w:cs="Times New Roman"/>
                <w:b/>
                <w:lang w:val="ro-MD"/>
              </w:rPr>
              <w:t>Denumirea</w:t>
            </w:r>
          </w:p>
        </w:tc>
        <w:tc>
          <w:tcPr>
            <w:tcW w:w="8504" w:type="dxa"/>
            <w:shd w:val="clear" w:color="auto" w:fill="D9D9D9" w:themeFill="background1" w:themeFillShade="D9"/>
            <w:vAlign w:val="center"/>
          </w:tcPr>
          <w:p w:rsidR="0006624A" w:rsidRPr="003D1225" w:rsidRDefault="0006624A" w:rsidP="0006624A">
            <w:pPr>
              <w:pStyle w:val="a3"/>
              <w:jc w:val="center"/>
              <w:rPr>
                <w:rFonts w:cs="Times New Roman"/>
                <w:b/>
                <w:lang w:val="ro-MD"/>
              </w:rPr>
            </w:pPr>
            <w:r w:rsidRPr="003D1225">
              <w:rPr>
                <w:rFonts w:cs="Times New Roman"/>
                <w:b/>
                <w:lang w:val="ro-MD"/>
              </w:rPr>
              <w:t>Descriere detaliată</w:t>
            </w:r>
          </w:p>
        </w:tc>
        <w:tc>
          <w:tcPr>
            <w:tcW w:w="1276" w:type="dxa"/>
            <w:shd w:val="clear" w:color="auto" w:fill="D9D9D9" w:themeFill="background1" w:themeFillShade="D9"/>
            <w:vAlign w:val="center"/>
          </w:tcPr>
          <w:p w:rsidR="0006624A" w:rsidRPr="003D1225" w:rsidRDefault="0006624A" w:rsidP="0006624A">
            <w:pPr>
              <w:pStyle w:val="a3"/>
              <w:jc w:val="center"/>
              <w:rPr>
                <w:rFonts w:cs="Times New Roman"/>
                <w:b/>
                <w:lang w:val="ro-MD"/>
              </w:rPr>
            </w:pPr>
            <w:r w:rsidRPr="003D1225">
              <w:rPr>
                <w:rFonts w:cs="Times New Roman"/>
                <w:b/>
                <w:lang w:val="ro-MD"/>
              </w:rPr>
              <w:t>Un de măsura</w:t>
            </w:r>
          </w:p>
        </w:tc>
        <w:tc>
          <w:tcPr>
            <w:tcW w:w="1417" w:type="dxa"/>
            <w:shd w:val="clear" w:color="auto" w:fill="D9D9D9" w:themeFill="background1" w:themeFillShade="D9"/>
            <w:vAlign w:val="center"/>
          </w:tcPr>
          <w:p w:rsidR="0006624A" w:rsidRPr="003D1225" w:rsidRDefault="0006624A" w:rsidP="0006624A">
            <w:pPr>
              <w:pStyle w:val="a3"/>
              <w:jc w:val="center"/>
              <w:rPr>
                <w:rFonts w:cs="Times New Roman"/>
                <w:b/>
                <w:lang w:val="ro-MD"/>
              </w:rPr>
            </w:pPr>
            <w:r w:rsidRPr="003D1225">
              <w:rPr>
                <w:rFonts w:cs="Times New Roman"/>
                <w:b/>
                <w:lang w:val="ro-MD"/>
              </w:rPr>
              <w:t>Cantitate</w:t>
            </w:r>
          </w:p>
        </w:tc>
      </w:tr>
      <w:tr w:rsidR="0006624A" w:rsidRPr="003D1225" w:rsidTr="003D2060">
        <w:trPr>
          <w:trHeight w:val="480"/>
        </w:trPr>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Gheare de montare</w:t>
            </w:r>
          </w:p>
        </w:tc>
        <w:tc>
          <w:tcPr>
            <w:tcW w:w="8504" w:type="dxa"/>
            <w:vAlign w:val="center"/>
          </w:tcPr>
          <w:p w:rsidR="0006624A" w:rsidRPr="003D1225" w:rsidRDefault="0006624A" w:rsidP="00B15E1F">
            <w:pPr>
              <w:pStyle w:val="a3"/>
              <w:jc w:val="both"/>
              <w:rPr>
                <w:rFonts w:cs="Times New Roman"/>
                <w:sz w:val="22"/>
                <w:lang w:val="ro-MD"/>
              </w:rPr>
            </w:pPr>
            <w:r w:rsidRPr="003D1225">
              <w:rPr>
                <w:rFonts w:cs="Times New Roman"/>
                <w:sz w:val="22"/>
                <w:lang w:val="ro-MD"/>
              </w:rPr>
              <w:t>Concepute pentru posibilitatea deplasării de-a lungul stâlpilor trapezoidali din beton armat ai suporturilor pentru liniile de energie electrică.</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1</w:t>
            </w:r>
          </w:p>
        </w:tc>
      </w:tr>
      <w:tr w:rsidR="0006624A" w:rsidRPr="003D1225" w:rsidTr="003D2060">
        <w:trPr>
          <w:trHeight w:val="480"/>
        </w:trPr>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 xml:space="preserve">Ochelari pentru </w:t>
            </w:r>
          </w:p>
          <w:p w:rsidR="0006624A" w:rsidRPr="003D1225" w:rsidRDefault="0006624A" w:rsidP="00743817">
            <w:pPr>
              <w:pStyle w:val="a3"/>
              <w:rPr>
                <w:rFonts w:cs="Times New Roman"/>
                <w:b/>
                <w:sz w:val="22"/>
                <w:lang w:val="ro-MD"/>
              </w:rPr>
            </w:pPr>
            <w:r w:rsidRPr="003D1225">
              <w:rPr>
                <w:rFonts w:cs="Times New Roman"/>
                <w:b/>
                <w:sz w:val="22"/>
                <w:lang w:val="ro-MD"/>
              </w:rPr>
              <w:t>sudor</w:t>
            </w:r>
          </w:p>
        </w:tc>
        <w:tc>
          <w:tcPr>
            <w:tcW w:w="8504" w:type="dxa"/>
            <w:vAlign w:val="center"/>
          </w:tcPr>
          <w:p w:rsidR="0006624A" w:rsidRPr="003D1225" w:rsidRDefault="0006624A" w:rsidP="00AF4585">
            <w:pPr>
              <w:pStyle w:val="a3"/>
              <w:jc w:val="both"/>
              <w:rPr>
                <w:rFonts w:cs="Times New Roman"/>
                <w:sz w:val="22"/>
                <w:lang w:val="ro-MD"/>
              </w:rPr>
            </w:pPr>
            <w:r w:rsidRPr="003D1225">
              <w:rPr>
                <w:rFonts w:cs="Times New Roman"/>
                <w:sz w:val="22"/>
                <w:lang w:val="ro-MD"/>
              </w:rPr>
              <w:t>Cu sticlă fumurie. Banda elastică pentru fixarea ușoară a ochelarilor sudorului.</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31</w:t>
            </w:r>
          </w:p>
        </w:tc>
      </w:tr>
      <w:tr w:rsidR="0006624A" w:rsidRPr="003D1225" w:rsidTr="003D2060">
        <w:trPr>
          <w:trHeight w:val="480"/>
        </w:trPr>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Lentile (filtru de lumină) pentru ochelarii sudorului (rotund)</w:t>
            </w:r>
          </w:p>
        </w:tc>
        <w:tc>
          <w:tcPr>
            <w:tcW w:w="8504" w:type="dxa"/>
            <w:vAlign w:val="center"/>
          </w:tcPr>
          <w:p w:rsidR="0006624A" w:rsidRPr="003D1225" w:rsidRDefault="0006624A" w:rsidP="00B15E1F">
            <w:pPr>
              <w:pStyle w:val="a3"/>
              <w:jc w:val="both"/>
              <w:rPr>
                <w:rFonts w:cs="Times New Roman"/>
                <w:sz w:val="22"/>
                <w:lang w:val="ro-MD"/>
              </w:rPr>
            </w:pPr>
            <w:r w:rsidRPr="003D1225">
              <w:rPr>
                <w:rFonts w:cs="Times New Roman"/>
                <w:sz w:val="22"/>
                <w:lang w:val="ro-MD"/>
              </w:rPr>
              <w:t>Concepute pentru a proteja ochii sudorului, este capabil să filtreze anumite intervale din spectrul vizibil și invizibil al radiațiilor.</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29</w:t>
            </w:r>
          </w:p>
        </w:tc>
      </w:tr>
      <w:tr w:rsidR="0006624A" w:rsidRPr="003D1225" w:rsidTr="003D2060">
        <w:trPr>
          <w:trHeight w:val="373"/>
        </w:trPr>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Ochelari de protecție</w:t>
            </w:r>
          </w:p>
        </w:tc>
        <w:tc>
          <w:tcPr>
            <w:tcW w:w="8504" w:type="dxa"/>
            <w:vAlign w:val="center"/>
          </w:tcPr>
          <w:p w:rsidR="0006624A" w:rsidRPr="003D1225" w:rsidRDefault="0006624A" w:rsidP="00B15E1F">
            <w:pPr>
              <w:pStyle w:val="a3"/>
              <w:jc w:val="both"/>
              <w:rPr>
                <w:rFonts w:cs="Times New Roman"/>
                <w:sz w:val="22"/>
                <w:lang w:val="ro-MD"/>
              </w:rPr>
            </w:pPr>
            <w:r w:rsidRPr="003D1225">
              <w:rPr>
                <w:rFonts w:cs="Times New Roman"/>
                <w:sz w:val="22"/>
                <w:lang w:val="ro-MD"/>
              </w:rPr>
              <w:t>Lentila transparentă din policarbonat rezistentă la impact (lovitură puternică) cu protecție UV. Acoperire anti-zgârieturi la exterior.</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352</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Frînghie 1,5 m (cu două  carabine)</w:t>
            </w:r>
          </w:p>
        </w:tc>
        <w:tc>
          <w:tcPr>
            <w:tcW w:w="8504" w:type="dxa"/>
            <w:vAlign w:val="center"/>
          </w:tcPr>
          <w:p w:rsidR="0006624A" w:rsidRPr="003D1225" w:rsidRDefault="0006624A" w:rsidP="00B15E1F">
            <w:pPr>
              <w:pStyle w:val="a3"/>
              <w:jc w:val="both"/>
              <w:rPr>
                <w:rFonts w:cs="Times New Roman"/>
                <w:sz w:val="22"/>
                <w:lang w:val="ro-MD"/>
              </w:rPr>
            </w:pPr>
            <w:r w:rsidRPr="003D1225">
              <w:rPr>
                <w:rFonts w:cs="Times New Roman"/>
                <w:b/>
                <w:sz w:val="22"/>
                <w:u w:val="single"/>
                <w:lang w:val="ro-MD"/>
              </w:rPr>
              <w:t xml:space="preserve">Scop: </w:t>
            </w:r>
            <w:r w:rsidRPr="003D1225">
              <w:rPr>
                <w:rFonts w:cs="Times New Roman"/>
                <w:sz w:val="22"/>
                <w:lang w:val="ro-MD"/>
              </w:rPr>
              <w:t>pentru ridicarea și coborârea în cămine de canalizare, șanțuri și alte spații închise, de asemenea poate fi utilizat pentru operațiuni de salvare și evacuare de urgență din spații închise, precum și pentru a asigura securitatea muncii la înălțime și a preveni căderea liberă.</w:t>
            </w:r>
          </w:p>
          <w:p w:rsidR="0006624A" w:rsidRPr="003D1225" w:rsidRDefault="0006624A" w:rsidP="005934C7">
            <w:pPr>
              <w:pStyle w:val="a3"/>
              <w:jc w:val="both"/>
              <w:rPr>
                <w:rFonts w:cs="Times New Roman"/>
                <w:sz w:val="22"/>
                <w:lang w:val="ro-MD"/>
              </w:rPr>
            </w:pPr>
            <w:r w:rsidRPr="003D1225">
              <w:rPr>
                <w:rFonts w:cs="Times New Roman"/>
                <w:sz w:val="22"/>
                <w:lang w:val="ro-MD"/>
              </w:rPr>
              <w:t>Material sling – frânghie din poliamidă (diametru 12 mm).</w:t>
            </w:r>
          </w:p>
          <w:p w:rsidR="0006624A" w:rsidRPr="003D1225" w:rsidRDefault="0006624A" w:rsidP="005934C7">
            <w:pPr>
              <w:pStyle w:val="a3"/>
              <w:jc w:val="both"/>
              <w:rPr>
                <w:rFonts w:cs="Times New Roman"/>
                <w:sz w:val="22"/>
                <w:lang w:val="ro-MD"/>
              </w:rPr>
            </w:pPr>
            <w:r w:rsidRPr="003D1225">
              <w:rPr>
                <w:rFonts w:cs="Times New Roman"/>
                <w:sz w:val="22"/>
                <w:lang w:val="ro-MD"/>
              </w:rPr>
              <w:t>Materialul carabinierelor: oțel cu strat anticoroziv.</w:t>
            </w:r>
          </w:p>
          <w:p w:rsidR="0006624A" w:rsidRPr="003D1225" w:rsidRDefault="0006624A" w:rsidP="005934C7">
            <w:pPr>
              <w:pStyle w:val="a3"/>
              <w:jc w:val="both"/>
              <w:rPr>
                <w:rFonts w:cs="Times New Roman"/>
                <w:sz w:val="22"/>
                <w:lang w:val="ro-MD"/>
              </w:rPr>
            </w:pP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5</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Centură de siguranță</w:t>
            </w:r>
            <w:r w:rsidR="00E63FEB" w:rsidRPr="003D1225">
              <w:rPr>
                <w:rFonts w:cs="Times New Roman"/>
                <w:b/>
                <w:sz w:val="22"/>
                <w:lang w:val="ro-MD"/>
              </w:rPr>
              <w:t xml:space="preserve"> (tip A)</w:t>
            </w:r>
          </w:p>
        </w:tc>
        <w:tc>
          <w:tcPr>
            <w:tcW w:w="8504" w:type="dxa"/>
            <w:vAlign w:val="center"/>
          </w:tcPr>
          <w:p w:rsidR="0006624A" w:rsidRPr="003D1225" w:rsidRDefault="0006624A" w:rsidP="00B15E1F">
            <w:pPr>
              <w:pStyle w:val="a3"/>
              <w:jc w:val="both"/>
              <w:rPr>
                <w:rFonts w:cs="Times New Roman"/>
                <w:sz w:val="22"/>
                <w:lang w:val="ro-MD"/>
              </w:rPr>
            </w:pPr>
            <w:r w:rsidRPr="003D1225">
              <w:rPr>
                <w:rFonts w:cs="Times New Roman"/>
                <w:sz w:val="22"/>
                <w:lang w:val="ro-MD"/>
              </w:rPr>
              <w:t>Centură de siguranță pentru construcții. Curea, brâu, două elemente de fixare pentru poziționarea lucrătorului.</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3</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Respirator tip „supapă</w:t>
            </w:r>
            <w:r w:rsidR="00E63FEB" w:rsidRPr="003D1225">
              <w:rPr>
                <w:rFonts w:cs="Times New Roman"/>
                <w:b/>
                <w:sz w:val="22"/>
                <w:lang w:val="ro-MD"/>
              </w:rPr>
              <w:t>”</w:t>
            </w:r>
          </w:p>
        </w:tc>
        <w:tc>
          <w:tcPr>
            <w:tcW w:w="8504" w:type="dxa"/>
            <w:vAlign w:val="center"/>
          </w:tcPr>
          <w:p w:rsidR="0006624A" w:rsidRPr="003D1225" w:rsidRDefault="0006624A" w:rsidP="00B15E1F">
            <w:pPr>
              <w:pStyle w:val="a3"/>
              <w:jc w:val="both"/>
              <w:rPr>
                <w:rFonts w:cs="Times New Roman"/>
                <w:sz w:val="22"/>
                <w:lang w:val="ro-MD"/>
              </w:rPr>
            </w:pPr>
            <w:r w:rsidRPr="003D1225">
              <w:rPr>
                <w:rFonts w:cs="Times New Roman"/>
                <w:sz w:val="22"/>
                <w:lang w:val="ro-MD"/>
              </w:rPr>
              <w:t>Este destinat protejării căilor respiratorii împotriva majorității prafului și aerosolilor. Protejează organismul împotriva pătrunderii bacteriilor și virusurilor prezente în aer.</w:t>
            </w:r>
          </w:p>
          <w:p w:rsidR="0006624A" w:rsidRPr="003D1225" w:rsidRDefault="0006624A" w:rsidP="00B15E1F">
            <w:pPr>
              <w:pStyle w:val="a3"/>
              <w:jc w:val="both"/>
              <w:rPr>
                <w:rFonts w:cs="Times New Roman"/>
                <w:sz w:val="22"/>
                <w:lang w:val="ro-MD"/>
              </w:rPr>
            </w:pPr>
            <w:r w:rsidRPr="003D1225">
              <w:rPr>
                <w:rFonts w:cs="Times New Roman"/>
                <w:sz w:val="22"/>
                <w:lang w:val="ro-MD"/>
              </w:rPr>
              <w:t>Are forma unui cerc, iar fixarea strânsă pe față în timpul utilizării se realizează cu ajutorul unui șnur elastic trecut de-a lungul perimetrului cercului și a unei cleme nazale.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535</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E63FEB" w:rsidP="00743817">
            <w:pPr>
              <w:pStyle w:val="a3"/>
              <w:rPr>
                <w:rFonts w:cs="Times New Roman"/>
                <w:b/>
                <w:sz w:val="22"/>
                <w:lang w:val="ro-MD"/>
              </w:rPr>
            </w:pPr>
            <w:r w:rsidRPr="003D1225">
              <w:rPr>
                <w:rFonts w:cs="Times New Roman"/>
                <w:b/>
                <w:sz w:val="22"/>
                <w:lang w:val="ro-MD"/>
              </w:rPr>
              <w:t>Mănuși dielectrice</w:t>
            </w:r>
          </w:p>
        </w:tc>
        <w:tc>
          <w:tcPr>
            <w:tcW w:w="8504" w:type="dxa"/>
            <w:vAlign w:val="center"/>
          </w:tcPr>
          <w:p w:rsidR="0006624A" w:rsidRPr="003D1225" w:rsidRDefault="0006624A" w:rsidP="00B15E1F">
            <w:pPr>
              <w:pStyle w:val="a3"/>
              <w:jc w:val="both"/>
              <w:rPr>
                <w:rFonts w:cs="Times New Roman"/>
                <w:sz w:val="22"/>
                <w:lang w:val="ro-MD"/>
              </w:rPr>
            </w:pPr>
            <w:r w:rsidRPr="003D1225">
              <w:rPr>
                <w:rFonts w:cs="Times New Roman"/>
                <w:sz w:val="22"/>
                <w:lang w:val="ro-MD"/>
              </w:rPr>
              <w:t>Lungime de cel puțin 350 mm; sunt destinate utilizării la temperaturi cuprinse între +50 °C și -40 °C, cu o umiditate relativă a aerului de maximum 95%; au cinci degete, fără cusături, cu diferențiere între mâna dreaptă și stângă, fiind conforme cu modelul volumetric al mâinii; materialul de fabricație este latexul; grosimea este de 1,3±0,2 mm.</w:t>
            </w:r>
          </w:p>
          <w:p w:rsidR="0006624A" w:rsidRPr="003D1225" w:rsidRDefault="0006624A" w:rsidP="00B15E1F">
            <w:pPr>
              <w:pStyle w:val="a3"/>
              <w:jc w:val="both"/>
              <w:rPr>
                <w:rFonts w:cs="Times New Roman"/>
                <w:sz w:val="22"/>
                <w:lang w:val="ro-MD"/>
              </w:rPr>
            </w:pPr>
            <w:r w:rsidRPr="003D1225">
              <w:rPr>
                <w:rFonts w:cs="Times New Roman"/>
                <w:sz w:val="22"/>
                <w:lang w:val="ro-MD"/>
              </w:rPr>
              <w:t>Scopul principal este de a asigura protecția persoanei împotriva contactului direct cu părțile conductoare aflate sub tensiune.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47</w:t>
            </w:r>
          </w:p>
        </w:tc>
      </w:tr>
      <w:tr w:rsidR="0006624A" w:rsidRPr="003D1225" w:rsidTr="003D2060">
        <w:trPr>
          <w:trHeight w:val="5584"/>
        </w:trPr>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E63FEB" w:rsidP="00743817">
            <w:pPr>
              <w:pStyle w:val="a3"/>
              <w:rPr>
                <w:rFonts w:cs="Times New Roman"/>
                <w:b/>
                <w:sz w:val="22"/>
                <w:lang w:val="ro-MD"/>
              </w:rPr>
            </w:pPr>
            <w:r w:rsidRPr="003D1225">
              <w:rPr>
                <w:rFonts w:cs="Times New Roman"/>
                <w:b/>
                <w:sz w:val="22"/>
                <w:lang w:val="ro-MD"/>
              </w:rPr>
              <w:t xml:space="preserve">Cască de protecție </w:t>
            </w:r>
            <w:r w:rsidR="0006624A" w:rsidRPr="003D1225">
              <w:rPr>
                <w:rFonts w:cs="Times New Roman"/>
                <w:b/>
                <w:sz w:val="22"/>
                <w:lang w:val="ro-MD"/>
              </w:rPr>
              <w:t>ALBĂ</w:t>
            </w:r>
          </w:p>
        </w:tc>
        <w:tc>
          <w:tcPr>
            <w:tcW w:w="8504" w:type="dxa"/>
            <w:vAlign w:val="center"/>
          </w:tcPr>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Amortizor din plastic termorezistent.</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Fixare pe corpul căștii în 6 puncte.</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Bandă moale pentru frunte.</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Curea textilă pentru bărbie.</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Orificii de ventilație cu clapete mobile pentru reglarea fluxului de aer.</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6 trepte de ajustare a înălțimii de purtare.</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Greutatea corpului căștii: maximum 223 g.</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Interval de temperatură de lucru: de la -30 °C la +50 °C.</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Amortizare și perforare.</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Rezistență la scântei și stropi de metal topit.</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Rezistență la deformare laterală.</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Tensiune de testare: 5.000 V.</w:t>
            </w:r>
          </w:p>
          <w:p w:rsidR="0006624A" w:rsidRPr="003D1225" w:rsidRDefault="0006624A" w:rsidP="002A3796">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Tensiune suportată: 10.000 V.</w:t>
            </w:r>
          </w:p>
          <w:p w:rsidR="00E63FEB" w:rsidRPr="003D1225" w:rsidRDefault="0006624A" w:rsidP="00E63FEB">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Rezistență chimică.</w:t>
            </w:r>
            <w:r w:rsidRPr="003D1225">
              <w:rPr>
                <w:rFonts w:ascii="Times New Roman" w:eastAsia="Times New Roman" w:hAnsi="Times New Roman" w:cs="Times New Roman"/>
                <w:lang w:val="ro-MD"/>
              </w:rPr>
              <w:br/>
              <w:t>Concepută pentru protecția capului împotriva:</w:t>
            </w:r>
          </w:p>
          <w:p w:rsidR="00E63FEB" w:rsidRPr="003D1225" w:rsidRDefault="0006624A" w:rsidP="00E63FEB">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Leziunilor mecanice.</w:t>
            </w:r>
          </w:p>
          <w:p w:rsidR="00E63FEB" w:rsidRPr="003D1225" w:rsidRDefault="0006624A" w:rsidP="00E63FEB">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Umidității și stropilor de lichide agresive.</w:t>
            </w:r>
          </w:p>
          <w:p w:rsidR="00E63FEB" w:rsidRPr="003D1225" w:rsidRDefault="0006624A" w:rsidP="00E63FEB">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Scânteilor și stropilor de metal topit.</w:t>
            </w:r>
          </w:p>
          <w:p w:rsidR="00E63FEB" w:rsidRPr="003D1225" w:rsidRDefault="0006624A" w:rsidP="00E63FEB">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Curentului electric continuu cu o tensiune de până la 1.500 V și alternativ până la 1.000 V.</w:t>
            </w:r>
          </w:p>
          <w:p w:rsidR="00E63FEB" w:rsidRPr="003D1225" w:rsidRDefault="0006624A" w:rsidP="00E63FEB">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bCs/>
                <w:lang w:val="ro-MD"/>
              </w:rPr>
              <w:t>Mărimi disponibile:</w:t>
            </w:r>
          </w:p>
          <w:p w:rsidR="0006624A" w:rsidRPr="003D1225" w:rsidRDefault="0006624A" w:rsidP="00E63FEB">
            <w:pPr>
              <w:numPr>
                <w:ilvl w:val="0"/>
                <w:numId w:val="2"/>
              </w:numPr>
              <w:spacing w:before="100" w:beforeAutospacing="1" w:after="100" w:afterAutospacing="1"/>
              <w:rPr>
                <w:rFonts w:ascii="Times New Roman" w:eastAsia="Times New Roman" w:hAnsi="Times New Roman" w:cs="Times New Roman"/>
                <w:lang w:val="ro-MD"/>
              </w:rPr>
            </w:pPr>
            <w:r w:rsidRPr="003D1225">
              <w:rPr>
                <w:rFonts w:ascii="Times New Roman" w:eastAsia="Times New Roman" w:hAnsi="Times New Roman" w:cs="Times New Roman"/>
                <w:lang w:val="ro-MD"/>
              </w:rPr>
              <w:t>De la 53 cm la 65 cm, cu ajustare în pași de 4 mm.</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12</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Covoraș dielectric</w:t>
            </w:r>
          </w:p>
        </w:tc>
        <w:tc>
          <w:tcPr>
            <w:tcW w:w="8504" w:type="dxa"/>
            <w:vAlign w:val="center"/>
          </w:tcPr>
          <w:p w:rsidR="0006624A" w:rsidRPr="003D1225" w:rsidRDefault="0006624A" w:rsidP="002A3796">
            <w:pPr>
              <w:pStyle w:val="aa"/>
              <w:rPr>
                <w:sz w:val="22"/>
                <w:szCs w:val="22"/>
                <w:lang w:val="ro-MD"/>
              </w:rPr>
            </w:pPr>
            <w:r w:rsidRPr="003D1225">
              <w:rPr>
                <w:sz w:val="22"/>
                <w:szCs w:val="22"/>
                <w:lang w:val="ro-MD"/>
              </w:rPr>
              <w:t xml:space="preserve">Este destinat ca mijloc principal de protecție împotriva șocurilor electrice la o tensiune de până la </w:t>
            </w:r>
            <w:r w:rsidRPr="003D1225">
              <w:rPr>
                <w:rStyle w:val="ab"/>
                <w:b w:val="0"/>
                <w:sz w:val="22"/>
                <w:szCs w:val="22"/>
                <w:lang w:val="ro-MD"/>
              </w:rPr>
              <w:t>1.000 V</w:t>
            </w:r>
            <w:r w:rsidRPr="003D1225">
              <w:rPr>
                <w:sz w:val="22"/>
                <w:szCs w:val="22"/>
                <w:lang w:val="ro-MD"/>
              </w:rPr>
              <w:t xml:space="preserve"> și ca mijloc suplimentar de protecție la o tensiune de până la </w:t>
            </w:r>
            <w:r w:rsidRPr="003D1225">
              <w:rPr>
                <w:rStyle w:val="ab"/>
                <w:b w:val="0"/>
                <w:sz w:val="22"/>
                <w:szCs w:val="22"/>
                <w:lang w:val="ro-MD"/>
              </w:rPr>
              <w:t>15.000 V</w:t>
            </w:r>
            <w:r w:rsidRPr="003D1225">
              <w:rPr>
                <w:sz w:val="22"/>
                <w:szCs w:val="22"/>
                <w:lang w:val="ro-MD"/>
              </w:rPr>
              <w:t xml:space="preserve"> pentru lucrări în instalații electrice închise.</w:t>
            </w:r>
            <w:r w:rsidRPr="003D1225">
              <w:rPr>
                <w:rStyle w:val="ab"/>
                <w:b w:val="0"/>
                <w:sz w:val="22"/>
                <w:szCs w:val="22"/>
                <w:lang w:val="ro-MD"/>
              </w:rPr>
              <w:t>Dimensiuni:</w:t>
            </w:r>
            <w:r w:rsidRPr="003D1225">
              <w:rPr>
                <w:b/>
                <w:sz w:val="22"/>
                <w:szCs w:val="22"/>
                <w:lang w:val="ro-MD"/>
              </w:rPr>
              <w:t xml:space="preserve"> </w:t>
            </w:r>
            <w:r w:rsidRPr="003D1225">
              <w:rPr>
                <w:sz w:val="22"/>
                <w:szCs w:val="22"/>
                <w:lang w:val="ro-MD"/>
              </w:rPr>
              <w:t>750 x 750 mm.</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30</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Căști antifonice</w:t>
            </w:r>
          </w:p>
        </w:tc>
        <w:tc>
          <w:tcPr>
            <w:tcW w:w="8504" w:type="dxa"/>
            <w:vAlign w:val="center"/>
          </w:tcPr>
          <w:p w:rsidR="0006624A" w:rsidRPr="003D1225" w:rsidRDefault="0006624A" w:rsidP="00B15E1F">
            <w:pPr>
              <w:pStyle w:val="a3"/>
              <w:jc w:val="both"/>
              <w:rPr>
                <w:rFonts w:cs="Times New Roman"/>
                <w:sz w:val="22"/>
                <w:lang w:val="ro-MD"/>
              </w:rPr>
            </w:pPr>
            <w:r w:rsidRPr="003D1225">
              <w:rPr>
                <w:rFonts w:cs="Times New Roman"/>
                <w:sz w:val="22"/>
                <w:lang w:val="ro-MD"/>
              </w:rPr>
              <w:t>Căști antifonice cu suprimare selectivă a zgomotului, care mențin posibilitatea de comunicare în condiții de producție zgomotoase. Banda de susținere este reglabilă pe înălțime și se fixează în funcție de dimensiune. SNR 25 dB.</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26</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Centură de siguranță completă (centură - 2 m, frînghie - 10 m).</w:t>
            </w:r>
          </w:p>
        </w:tc>
        <w:tc>
          <w:tcPr>
            <w:tcW w:w="8504" w:type="dxa"/>
          </w:tcPr>
          <w:p w:rsidR="0006624A" w:rsidRPr="003D1225" w:rsidRDefault="0006624A" w:rsidP="00B15E1F">
            <w:pPr>
              <w:pStyle w:val="a3"/>
              <w:jc w:val="both"/>
              <w:rPr>
                <w:rFonts w:cs="Times New Roman"/>
                <w:sz w:val="22"/>
                <w:lang w:val="ro-MD"/>
              </w:rPr>
            </w:pPr>
            <w:r w:rsidRPr="003D1225">
              <w:rPr>
                <w:rFonts w:cs="Times New Roman"/>
                <w:sz w:val="22"/>
                <w:lang w:val="ro-MD"/>
              </w:rPr>
              <w:t>Pentru efectuarea în siguranță a lucrărilor la înălțime.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5226E8">
            <w:pPr>
              <w:pStyle w:val="a3"/>
              <w:jc w:val="center"/>
              <w:rPr>
                <w:rFonts w:cs="Times New Roman"/>
                <w:b/>
                <w:sz w:val="22"/>
                <w:lang w:val="ro-MD"/>
              </w:rPr>
            </w:pPr>
            <w:r w:rsidRPr="003D1225">
              <w:rPr>
                <w:rFonts w:cs="Times New Roman"/>
                <w:b/>
                <w:sz w:val="22"/>
                <w:lang w:val="ro-MD"/>
              </w:rPr>
              <w:t>6</w:t>
            </w:r>
          </w:p>
        </w:tc>
      </w:tr>
      <w:tr w:rsidR="0006624A" w:rsidRPr="003D1225" w:rsidTr="003D2060">
        <w:trPr>
          <w:trHeight w:val="3811"/>
        </w:trPr>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Frânghie de salvare cu carabinieră (30 m).</w:t>
            </w:r>
          </w:p>
        </w:tc>
        <w:tc>
          <w:tcPr>
            <w:tcW w:w="8504" w:type="dxa"/>
            <w:vAlign w:val="center"/>
          </w:tcPr>
          <w:p w:rsidR="005F73F4" w:rsidRPr="003D1225" w:rsidRDefault="0006624A" w:rsidP="005F73F4">
            <w:pPr>
              <w:pStyle w:val="a3"/>
              <w:rPr>
                <w:lang w:val="ro-MD"/>
              </w:rPr>
            </w:pPr>
            <w:r w:rsidRPr="003D1225">
              <w:rPr>
                <w:lang w:val="ro-MD"/>
              </w:rPr>
              <w:t>Frânghie de salvare VPS-30 Destinație:</w:t>
            </w:r>
            <w:r w:rsidRPr="003D1225">
              <w:rPr>
                <w:lang w:val="ro-MD"/>
              </w:rPr>
              <w:br/>
              <w:t>Frânghia este destinată pentru desfășurarea lucrărilor de salvare sau pentru eliminarea situațiilor de urgență.</w:t>
            </w:r>
          </w:p>
          <w:p w:rsidR="0006624A" w:rsidRPr="003D1225" w:rsidRDefault="0006624A" w:rsidP="005F73F4">
            <w:pPr>
              <w:pStyle w:val="a3"/>
              <w:rPr>
                <w:lang w:val="ro-MD"/>
              </w:rPr>
            </w:pPr>
            <w:r w:rsidRPr="003D1225">
              <w:rPr>
                <w:lang w:val="ro-MD"/>
              </w:rPr>
              <w:t>Caracteristici tehnice:</w:t>
            </w:r>
            <w:r w:rsidRPr="003D1225">
              <w:rPr>
                <w:lang w:val="ro-MD"/>
              </w:rPr>
              <w:br/>
              <w:t>Material: frânghie din poliamidă, cu capetele fixate în ocheți metalici și protejate cu manșoane termocontractabile.</w:t>
            </w:r>
            <w:r w:rsidRPr="003D1225">
              <w:rPr>
                <w:lang w:val="ro-MD"/>
              </w:rPr>
              <w:br/>
              <w:t>Sarcina statică maxim admisă: 3433,5 (350) N (kgf).</w:t>
            </w:r>
            <w:r w:rsidRPr="003D1225">
              <w:rPr>
                <w:lang w:val="ro-MD"/>
              </w:rPr>
              <w:br/>
              <w:t>Rezistență la rupere: minim 14715 (1500) N (kgf).</w:t>
            </w:r>
            <w:r w:rsidRPr="003D1225">
              <w:rPr>
                <w:lang w:val="ro-MD"/>
              </w:rPr>
              <w:br/>
              <w:t>Lungime: 30 ± 0,5 m.</w:t>
            </w:r>
            <w:r w:rsidRPr="003D1225">
              <w:rPr>
                <w:lang w:val="ro-MD"/>
              </w:rPr>
              <w:br/>
              <w:t>Masă: nu mai mult de 2,7 kg.</w:t>
            </w:r>
            <w:r w:rsidRPr="003D1225">
              <w:rPr>
                <w:lang w:val="ro-MD"/>
              </w:rPr>
              <w:br/>
              <w:t>Diametru: 11 ± 1 mm.</w:t>
            </w:r>
            <w:r w:rsidRPr="003D1225">
              <w:rPr>
                <w:lang w:val="ro-MD"/>
              </w:rPr>
              <w:br/>
              <w:t>Alungire relativă sub o sarcină de 75% din cea de rupere: 15-30%.</w:t>
            </w:r>
            <w:r w:rsidRPr="003D1225">
              <w:rPr>
                <w:lang w:val="ro-MD"/>
              </w:rPr>
              <w:br/>
              <w:t>Rezistență dinamică: suportă o masă de 100 kg după o cădere de la o înălțime de 2 m.</w:t>
            </w:r>
            <w:r w:rsidRPr="003D1225">
              <w:rPr>
                <w:lang w:val="ro-MD"/>
              </w:rPr>
              <w:br/>
              <w:t>Rezistență la temperatură:</w:t>
            </w:r>
            <w:r w:rsidRPr="003D1225">
              <w:rPr>
                <w:lang w:val="ro-MD"/>
              </w:rPr>
              <w:br/>
              <w:t>Rezistă 10 secunde la o temperatură de 600 °C.</w:t>
            </w:r>
            <w:r w:rsidRPr="003D1225">
              <w:rPr>
                <w:lang w:val="ro-MD"/>
              </w:rPr>
              <w:br/>
              <w:t>Rezistă 30 secunde la contactul cu o tijă de oțel încălzită la 450 °C.</w:t>
            </w:r>
            <w:r w:rsidRPr="003D1225">
              <w:rPr>
                <w:lang w:val="ro-MD"/>
              </w:rPr>
              <w:br/>
              <w:t>Rezistă 30 secunde la contactul cu flacără deschisă.</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9D3A15">
            <w:pPr>
              <w:pStyle w:val="a3"/>
              <w:jc w:val="center"/>
              <w:rPr>
                <w:rFonts w:cs="Times New Roman"/>
                <w:b/>
                <w:sz w:val="22"/>
                <w:lang w:val="ro-MD"/>
              </w:rPr>
            </w:pPr>
            <w:r w:rsidRPr="003D1225">
              <w:rPr>
                <w:rFonts w:cs="Times New Roman"/>
                <w:b/>
                <w:sz w:val="22"/>
                <w:lang w:val="ro-MD"/>
              </w:rPr>
              <w:t>14</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Sticlă de protecție pentru masca sudorului (Filtru optic cu auto-întunecare).</w:t>
            </w:r>
          </w:p>
        </w:tc>
        <w:tc>
          <w:tcPr>
            <w:tcW w:w="8504" w:type="dxa"/>
            <w:vAlign w:val="center"/>
          </w:tcPr>
          <w:p w:rsidR="0006624A" w:rsidRPr="003D1225" w:rsidRDefault="0006624A" w:rsidP="0005587E">
            <w:pPr>
              <w:pStyle w:val="a3"/>
              <w:rPr>
                <w:rFonts w:cs="Times New Roman"/>
                <w:sz w:val="22"/>
                <w:lang w:val="ro-MD"/>
              </w:rPr>
            </w:pPr>
            <w:r w:rsidRPr="003D1225">
              <w:rPr>
                <w:rFonts w:cs="Times New Roman"/>
                <w:sz w:val="22"/>
                <w:lang w:val="ro-MD"/>
              </w:rPr>
              <w:t>Sticlă de schimb pentru masca de sudură. Destinată protecției ochilor sudorului.</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05587E">
            <w:pPr>
              <w:pStyle w:val="a3"/>
              <w:jc w:val="center"/>
              <w:rPr>
                <w:rFonts w:cs="Times New Roman"/>
                <w:b/>
                <w:sz w:val="22"/>
                <w:lang w:val="ro-MD"/>
              </w:rPr>
            </w:pPr>
            <w:r w:rsidRPr="003D1225">
              <w:rPr>
                <w:rFonts w:cs="Times New Roman"/>
                <w:b/>
                <w:sz w:val="22"/>
                <w:lang w:val="ro-MD"/>
              </w:rPr>
              <w:t>24</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Respirator  BLS 129BW FFP2RD</w:t>
            </w:r>
          </w:p>
        </w:tc>
        <w:tc>
          <w:tcPr>
            <w:tcW w:w="8504" w:type="dxa"/>
            <w:vAlign w:val="center"/>
          </w:tcPr>
          <w:p w:rsidR="0006624A" w:rsidRPr="003D1225" w:rsidRDefault="0006624A" w:rsidP="003D7922">
            <w:pPr>
              <w:pStyle w:val="a3"/>
              <w:rPr>
                <w:rFonts w:cs="Times New Roman"/>
                <w:sz w:val="22"/>
                <w:lang w:val="ro-MD"/>
              </w:rPr>
            </w:pPr>
            <w:r w:rsidRPr="003D1225">
              <w:rPr>
                <w:rFonts w:cs="Times New Roman"/>
                <w:sz w:val="22"/>
                <w:lang w:val="ro-MD"/>
              </w:rPr>
              <w:t>Combină protecția împotriva particulelor solide și lichide nocive, toxice, precum și a microorganismelor.</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05587E">
            <w:pPr>
              <w:pStyle w:val="a3"/>
              <w:jc w:val="center"/>
              <w:rPr>
                <w:rFonts w:cs="Times New Roman"/>
                <w:b/>
                <w:sz w:val="22"/>
                <w:lang w:val="ro-MD"/>
              </w:rPr>
            </w:pPr>
            <w:r w:rsidRPr="003D1225">
              <w:rPr>
                <w:rFonts w:cs="Times New Roman"/>
                <w:b/>
                <w:sz w:val="22"/>
                <w:lang w:val="ro-MD"/>
              </w:rPr>
              <w:t>63</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a"/>
              <w:rPr>
                <w:b/>
                <w:sz w:val="22"/>
                <w:szCs w:val="22"/>
                <w:lang w:val="ro-MD"/>
              </w:rPr>
            </w:pPr>
            <w:r w:rsidRPr="003D1225">
              <w:rPr>
                <w:b/>
                <w:sz w:val="22"/>
                <w:szCs w:val="22"/>
                <w:lang w:val="ro-MD"/>
              </w:rPr>
              <w:t>Respirator semimască BLS 4000R</w:t>
            </w:r>
          </w:p>
        </w:tc>
        <w:tc>
          <w:tcPr>
            <w:tcW w:w="8504" w:type="dxa"/>
            <w:vAlign w:val="center"/>
          </w:tcPr>
          <w:p w:rsidR="0006624A" w:rsidRPr="003D1225" w:rsidRDefault="0006624A" w:rsidP="003D7922">
            <w:pPr>
              <w:pStyle w:val="a3"/>
              <w:rPr>
                <w:rFonts w:cs="Times New Roman"/>
                <w:sz w:val="22"/>
                <w:lang w:val="ro-MD"/>
              </w:rPr>
            </w:pPr>
            <w:r w:rsidRPr="003D1225">
              <w:rPr>
                <w:rFonts w:cs="Times New Roman"/>
                <w:sz w:val="22"/>
                <w:lang w:val="ro-MD"/>
              </w:rPr>
              <w:t>Oferă protecție împotriva particulelor, vaporilor și gazelor, compatibilă cu filtrele din seria BLS 200 și BLS B-Lock.</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05587E">
            <w:pPr>
              <w:pStyle w:val="a3"/>
              <w:jc w:val="center"/>
              <w:rPr>
                <w:rFonts w:cs="Times New Roman"/>
                <w:b/>
                <w:sz w:val="22"/>
                <w:lang w:val="ro-MD"/>
              </w:rPr>
            </w:pPr>
            <w:r w:rsidRPr="003D1225">
              <w:rPr>
                <w:rFonts w:cs="Times New Roman"/>
                <w:b/>
                <w:sz w:val="22"/>
                <w:lang w:val="ro-MD"/>
              </w:rPr>
              <w:t>21</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Respirator semimască 3M 7502</w:t>
            </w:r>
          </w:p>
        </w:tc>
        <w:tc>
          <w:tcPr>
            <w:tcW w:w="8504" w:type="dxa"/>
            <w:vAlign w:val="center"/>
          </w:tcPr>
          <w:p w:rsidR="0006624A" w:rsidRPr="003D1225" w:rsidRDefault="0006624A" w:rsidP="00DB300A">
            <w:pPr>
              <w:pStyle w:val="a3"/>
              <w:rPr>
                <w:rFonts w:cs="Times New Roman"/>
                <w:sz w:val="22"/>
                <w:lang w:val="ro-MD"/>
              </w:rPr>
            </w:pPr>
            <w:r w:rsidRPr="003D1225">
              <w:rPr>
                <w:rFonts w:cs="Times New Roman"/>
                <w:sz w:val="22"/>
                <w:lang w:val="ro-MD"/>
              </w:rPr>
              <w:t>Este utilizat în condiții de praf și altele, cu posibilitate de reutilizare. Produsul este utilizat pe scară largă în domeniul profesional pentru protecția eficientă și fiabilă a căilor respiratorii. Masca este confortabilă de purtat și nu restricționează câmpul vizual.</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05587E">
            <w:pPr>
              <w:pStyle w:val="a3"/>
              <w:jc w:val="center"/>
              <w:rPr>
                <w:rFonts w:cs="Times New Roman"/>
                <w:b/>
                <w:sz w:val="22"/>
                <w:lang w:val="ro-MD"/>
              </w:rPr>
            </w:pPr>
            <w:r w:rsidRPr="003D1225">
              <w:rPr>
                <w:rFonts w:cs="Times New Roman"/>
                <w:b/>
                <w:sz w:val="22"/>
                <w:lang w:val="ro-MD"/>
              </w:rPr>
              <w:t>11</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a"/>
              <w:rPr>
                <w:b/>
                <w:sz w:val="22"/>
                <w:szCs w:val="22"/>
                <w:lang w:val="ro-MD"/>
              </w:rPr>
            </w:pPr>
            <w:r w:rsidRPr="003D1225">
              <w:rPr>
                <w:b/>
                <w:sz w:val="22"/>
                <w:szCs w:val="22"/>
                <w:lang w:val="ro-MD"/>
              </w:rPr>
              <w:t>Cizme dielectrice</w:t>
            </w:r>
          </w:p>
          <w:p w:rsidR="0006624A" w:rsidRPr="003D1225" w:rsidRDefault="0006624A" w:rsidP="00743817">
            <w:pPr>
              <w:pStyle w:val="a3"/>
              <w:rPr>
                <w:rFonts w:cs="Times New Roman"/>
                <w:b/>
                <w:sz w:val="22"/>
                <w:lang w:val="ro-MD"/>
              </w:rPr>
            </w:pPr>
          </w:p>
        </w:tc>
        <w:tc>
          <w:tcPr>
            <w:tcW w:w="8504" w:type="dxa"/>
            <w:vAlign w:val="center"/>
          </w:tcPr>
          <w:p w:rsidR="0006624A" w:rsidRPr="003D1225" w:rsidRDefault="0006624A" w:rsidP="000F6B93">
            <w:pPr>
              <w:pStyle w:val="a3"/>
              <w:jc w:val="both"/>
              <w:rPr>
                <w:rFonts w:cs="Times New Roman"/>
                <w:sz w:val="22"/>
                <w:lang w:val="ro-MD"/>
              </w:rPr>
            </w:pPr>
            <w:r w:rsidRPr="003D1225">
              <w:rPr>
                <w:rFonts w:cs="Times New Roman"/>
                <w:sz w:val="22"/>
                <w:lang w:val="ro-MD"/>
              </w:rPr>
              <w:t>Încălțăminte de protecție, care constituie un mijloc principal de protecție împotriva curenților electrici de până la 1000 V și un mijloc suplimentar pentru curenți de până la 15000 V. Scopul lor este de a proteja lucrătorul de efectele tensiunii de pas în timpul lucrului în instalații electrice închise și deschise.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05587E">
            <w:pPr>
              <w:pStyle w:val="a3"/>
              <w:jc w:val="center"/>
              <w:rPr>
                <w:rFonts w:cs="Times New Roman"/>
                <w:b/>
                <w:sz w:val="22"/>
                <w:lang w:val="ro-MD"/>
              </w:rPr>
            </w:pPr>
            <w:r w:rsidRPr="003D1225">
              <w:rPr>
                <w:rFonts w:cs="Times New Roman"/>
                <w:b/>
                <w:sz w:val="22"/>
                <w:lang w:val="ro-MD"/>
              </w:rPr>
              <w:t>4</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E63FEB">
            <w:pPr>
              <w:pStyle w:val="aa"/>
              <w:rPr>
                <w:b/>
                <w:sz w:val="22"/>
                <w:szCs w:val="22"/>
                <w:lang w:val="ro-MD"/>
              </w:rPr>
            </w:pPr>
            <w:r w:rsidRPr="003D1225">
              <w:rPr>
                <w:b/>
                <w:sz w:val="22"/>
                <w:szCs w:val="22"/>
                <w:lang w:val="ro-MD"/>
              </w:rPr>
              <w:t>Filtru combinat BLS 421 A2P3 R</w:t>
            </w:r>
          </w:p>
        </w:tc>
        <w:tc>
          <w:tcPr>
            <w:tcW w:w="8504" w:type="dxa"/>
            <w:vAlign w:val="center"/>
          </w:tcPr>
          <w:p w:rsidR="0006624A" w:rsidRPr="003D1225" w:rsidRDefault="0006624A" w:rsidP="0005587E">
            <w:pPr>
              <w:pStyle w:val="a3"/>
              <w:rPr>
                <w:rFonts w:cs="Times New Roman"/>
                <w:sz w:val="22"/>
                <w:lang w:val="ro-MD"/>
              </w:rPr>
            </w:pPr>
            <w:r w:rsidRPr="003D1225">
              <w:rPr>
                <w:rFonts w:cs="Times New Roman"/>
                <w:sz w:val="22"/>
                <w:lang w:val="ro-MD"/>
              </w:rPr>
              <w:t>Filtrul combinat BLS 421 A2P3 R oferă protecție împotriva particulelor solide și lichide nocive, toxice și microorganismelor (de exemplu: praf, fum, ceață, ceață uleioasă, bacterii, viruși, spori și enzime), aerosolilor, gazelor și vaporilor. Construcția specială a filtrului îmbunătățește circulația aerului, facilitând respirația. Filtrul respectă standardul EN 143.</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05587E">
            <w:pPr>
              <w:pStyle w:val="a3"/>
              <w:jc w:val="center"/>
              <w:rPr>
                <w:rFonts w:cs="Times New Roman"/>
                <w:b/>
                <w:sz w:val="22"/>
                <w:lang w:val="ro-MD"/>
              </w:rPr>
            </w:pPr>
            <w:r w:rsidRPr="003D1225">
              <w:rPr>
                <w:rFonts w:cs="Times New Roman"/>
                <w:b/>
                <w:sz w:val="22"/>
                <w:lang w:val="ro-MD"/>
              </w:rPr>
              <w:t>33</w:t>
            </w:r>
          </w:p>
        </w:tc>
      </w:tr>
      <w:tr w:rsidR="0006624A" w:rsidRPr="003D1225" w:rsidTr="003D2060">
        <w:trPr>
          <w:trHeight w:val="185"/>
        </w:trPr>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E63FEB">
            <w:pPr>
              <w:pStyle w:val="aa"/>
              <w:rPr>
                <w:b/>
                <w:sz w:val="22"/>
                <w:szCs w:val="22"/>
                <w:lang w:val="ro-MD"/>
              </w:rPr>
            </w:pPr>
            <w:r w:rsidRPr="003D1225">
              <w:rPr>
                <w:b/>
                <w:sz w:val="22"/>
                <w:szCs w:val="22"/>
                <w:lang w:val="ro-MD"/>
              </w:rPr>
              <w:t>Mănuși ghetre de protecție pentru sudor</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Mănuși cu cinci degete. Tip – mănuși din piele. Material – spalt și piele. Domeniu de utilizare – protecție pentru sudură.</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32</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Mănuși din pânză de bumbac impregnată.</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Rezistente la uzură și durabile, oferă protecție împotriva solicitărilor abrazive semnificative. Impregnare ignifugă. Material – pânză de bumbac impregnată.</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872</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Mănuși combinate.</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Destinate protecției mâinilor împotriva impactului mecanic în timpul lucrărilor grele și dure. Baza – țesătură „Dvunitka” (90% bumbac, 10% poliester), densitate 240±14 g/mp.</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268</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Mănuși tricotate (cu strat punctiform).</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Călduroase, cu aplicare punctiformă din PVC pe palmă.</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980854">
            <w:pPr>
              <w:pStyle w:val="a3"/>
              <w:jc w:val="center"/>
              <w:rPr>
                <w:rFonts w:cs="Times New Roman"/>
                <w:b/>
                <w:sz w:val="22"/>
                <w:lang w:val="ro-MD"/>
              </w:rPr>
            </w:pPr>
            <w:r w:rsidRPr="003D1225">
              <w:rPr>
                <w:rFonts w:cs="Times New Roman"/>
                <w:b/>
                <w:sz w:val="22"/>
                <w:lang w:val="ro-MD"/>
              </w:rPr>
              <w:t>2739</w:t>
            </w:r>
          </w:p>
        </w:tc>
      </w:tr>
      <w:tr w:rsidR="0006624A" w:rsidRPr="003D1225" w:rsidTr="003D2060">
        <w:tc>
          <w:tcPr>
            <w:tcW w:w="567" w:type="dxa"/>
            <w:vAlign w:val="center"/>
          </w:tcPr>
          <w:p w:rsidR="0006624A" w:rsidRPr="003D1225" w:rsidRDefault="0006624A" w:rsidP="00C4345F">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E63FEB">
            <w:pPr>
              <w:pStyle w:val="aa"/>
              <w:rPr>
                <w:b/>
                <w:sz w:val="22"/>
                <w:szCs w:val="22"/>
                <w:lang w:val="ro-MD"/>
              </w:rPr>
            </w:pPr>
            <w:r w:rsidRPr="003D1225">
              <w:rPr>
                <w:b/>
                <w:sz w:val="22"/>
                <w:szCs w:val="22"/>
                <w:lang w:val="ro-MD"/>
              </w:rPr>
              <w:t>Mănuși (pentru uz casnic).</w:t>
            </w:r>
          </w:p>
        </w:tc>
        <w:tc>
          <w:tcPr>
            <w:tcW w:w="8504" w:type="dxa"/>
            <w:vAlign w:val="center"/>
          </w:tcPr>
          <w:p w:rsidR="0006624A" w:rsidRPr="003D1225" w:rsidRDefault="0006624A" w:rsidP="00D37CEE">
            <w:pPr>
              <w:pStyle w:val="a3"/>
              <w:rPr>
                <w:rFonts w:cs="Times New Roman"/>
                <w:sz w:val="22"/>
                <w:lang w:val="ro-MD"/>
              </w:rPr>
            </w:pPr>
            <w:r w:rsidRPr="003D1225">
              <w:rPr>
                <w:rFonts w:cs="Times New Roman"/>
                <w:sz w:val="22"/>
                <w:lang w:val="ro-MD"/>
              </w:rPr>
              <w:t>Destinație: protecție împotriva apei</w:t>
            </w:r>
            <w:r w:rsidRPr="003D1225">
              <w:rPr>
                <w:rFonts w:cs="Times New Roman"/>
                <w:sz w:val="22"/>
                <w:lang w:val="ro-MD"/>
              </w:rPr>
              <w:br/>
              <w:t>Material: latex</w:t>
            </w:r>
            <w:r w:rsidRPr="003D1225">
              <w:rPr>
                <w:rFonts w:cs="Times New Roman"/>
                <w:sz w:val="22"/>
                <w:lang w:val="ro-MD"/>
              </w:rPr>
              <w:br/>
              <w:t>Lungime:300mm</w:t>
            </w:r>
            <w:r w:rsidRPr="003D1225">
              <w:rPr>
                <w:rFonts w:cs="Times New Roman"/>
                <w:sz w:val="22"/>
                <w:lang w:val="ro-MD"/>
              </w:rPr>
              <w:br/>
              <w:t>Tip manșetă: polimer (continuă)</w:t>
            </w:r>
            <w:r w:rsidRPr="003D1225">
              <w:rPr>
                <w:rFonts w:cs="Times New Roman"/>
                <w:sz w:val="22"/>
                <w:lang w:val="ro-MD"/>
              </w:rPr>
              <w:br/>
              <w:t>Protecție: împotriva apei</w:t>
            </w:r>
            <w:r w:rsidRPr="003D1225">
              <w:rPr>
                <w:rFonts w:cs="Times New Roman"/>
                <w:sz w:val="22"/>
                <w:lang w:val="ro-MD"/>
              </w:rPr>
              <w:br/>
              <w:t>Domeniu de utilizare: lucrări gospodărești, curățenie, dezinfectare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C4345F">
            <w:pPr>
              <w:pStyle w:val="a3"/>
              <w:jc w:val="center"/>
              <w:rPr>
                <w:rFonts w:cs="Times New Roman"/>
                <w:b/>
                <w:sz w:val="22"/>
                <w:lang w:val="ro-MD"/>
              </w:rPr>
            </w:pPr>
            <w:r w:rsidRPr="003D1225">
              <w:rPr>
                <w:rFonts w:cs="Times New Roman"/>
                <w:b/>
                <w:sz w:val="22"/>
                <w:lang w:val="ro-MD"/>
              </w:rPr>
              <w:t>207</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Cagulă (bonetă pentru cască balaclava).</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Cagula din vatelină este confecționată din țesătură de bumbac, izolată cu vatelină. Mărimea este ajustabilă prin șireturi în partea din spate a capului. Prelungirea protejează gâtul și împiedică pătrunderea picăturilor care se scurg pe guler. Cagula poate fi utilizată ca echipament de iarnă sub casca de protecție.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87</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E63FEB">
            <w:pPr>
              <w:pStyle w:val="aa"/>
              <w:rPr>
                <w:b/>
                <w:sz w:val="22"/>
                <w:szCs w:val="22"/>
                <w:lang w:val="ro-MD"/>
              </w:rPr>
            </w:pPr>
            <w:r w:rsidRPr="003D1225">
              <w:rPr>
                <w:b/>
                <w:sz w:val="22"/>
                <w:szCs w:val="22"/>
                <w:lang w:val="ro-MD"/>
              </w:rPr>
              <w:t>Mânecuțe de protecție.</w:t>
            </w:r>
          </w:p>
        </w:tc>
        <w:tc>
          <w:tcPr>
            <w:tcW w:w="8504" w:type="dxa"/>
          </w:tcPr>
          <w:p w:rsidR="0006624A" w:rsidRPr="003D1225" w:rsidRDefault="0006624A" w:rsidP="00D37CEE">
            <w:pPr>
              <w:pStyle w:val="a3"/>
              <w:rPr>
                <w:rFonts w:cs="Times New Roman"/>
                <w:sz w:val="22"/>
                <w:lang w:val="ro-MD"/>
              </w:rPr>
            </w:pPr>
            <w:r w:rsidRPr="003D1225">
              <w:rPr>
                <w:rFonts w:cs="Times New Roman"/>
                <w:sz w:val="22"/>
                <w:lang w:val="ro-MD"/>
              </w:rPr>
              <w:t>Mânecuțe cauciucate KȘS – oferă rezistență la apă, compuși chimici agresivi, săruri și produse petroliere. Cusăturile sunt suplimentar sigilate cu bandă.</w:t>
            </w:r>
            <w:r w:rsidRPr="003D1225">
              <w:rPr>
                <w:rFonts w:cs="Times New Roman"/>
                <w:sz w:val="22"/>
                <w:lang w:val="ro-MD"/>
              </w:rPr>
              <w:br/>
              <w:t>Material: țesătură cauciucată.</w:t>
            </w:r>
            <w:r w:rsidRPr="003D1225">
              <w:rPr>
                <w:rFonts w:cs="Times New Roman"/>
                <w:sz w:val="22"/>
                <w:lang w:val="ro-MD"/>
              </w:rPr>
              <w:br/>
              <w:t>Țesătură: KȘS/cauciucată.</w:t>
            </w:r>
            <w:r w:rsidRPr="003D1225">
              <w:rPr>
                <w:rFonts w:cs="Times New Roman"/>
                <w:sz w:val="22"/>
                <w:lang w:val="ro-MD"/>
              </w:rPr>
              <w:br/>
              <w:t>Lungimea mânecuțelor: 45 cm.</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24</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Vestă reflectorizantă.</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Vestă cu croială dreaptă, prevăzută cu benzi reflectorizante în jurul torsului, închidere centrală cu bandă velcro. Material: 100% poliester. Culoare: galben.</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169</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E63FEB">
            <w:pPr>
              <w:pStyle w:val="aa"/>
              <w:rPr>
                <w:b/>
                <w:sz w:val="22"/>
                <w:szCs w:val="22"/>
                <w:lang w:val="ro-MD"/>
              </w:rPr>
            </w:pPr>
            <w:r w:rsidRPr="003D1225">
              <w:rPr>
                <w:b/>
                <w:sz w:val="22"/>
                <w:szCs w:val="22"/>
                <w:lang w:val="ro-MD"/>
              </w:rPr>
              <w:t>Pelerină impermeabilă.</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Confecționată din țesătură densă, hidrofugă, cu strat polimeric. Material impermeabil. Dispune de o glugă practică. Potrivită pentru utilizare în orice moment al zilei și pe orice condiții meteorologice. Pelerina este concepută conform standardului de vizibilitate sporită EN 471. Elemente reflectorizante incluse.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82</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Șorț de protecție cauciucat cu pieptar.</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Protecție împotriva apei, murdăriei și acizilor.</w:t>
            </w:r>
            <w:r w:rsidRPr="003D1225">
              <w:rPr>
                <w:rFonts w:cs="Times New Roman"/>
                <w:sz w:val="22"/>
                <w:lang w:val="ro-MD"/>
              </w:rPr>
              <w:br/>
              <w:t>Confecționat din țesătură cauciucată rezistentă, care respinge eficient umezeala. Compoziția cauciucului este rezistentă la soluții slabe de acizi sau alcalii, suportă abraziunea și alte solicitări apărute în timpul lucrului.</w:t>
            </w:r>
            <w:r w:rsidRPr="003D1225">
              <w:rPr>
                <w:rFonts w:cs="Times New Roman"/>
                <w:sz w:val="22"/>
                <w:lang w:val="ro-MD"/>
              </w:rPr>
              <w:br/>
              <w:t>Echipat cu pieptar croit dintr-o singură piesă, cu bretea pentru gât. Un capăt al bretelei este fixat de marginea pieptarului, iar celălalt capăt trece printr-un element de fixare de pe cealaltă margine a pieptarului și se leagă. La colțurile superioare laterale ale șorțului este atașată o panglică pentru legare.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19</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Genunchiere din gel (silicon).</w:t>
            </w:r>
          </w:p>
        </w:tc>
        <w:tc>
          <w:tcPr>
            <w:tcW w:w="8504" w:type="dxa"/>
          </w:tcPr>
          <w:p w:rsidR="0006624A" w:rsidRPr="003D1225" w:rsidRDefault="0006624A" w:rsidP="005F73F4">
            <w:pPr>
              <w:pStyle w:val="aa"/>
              <w:rPr>
                <w:sz w:val="22"/>
                <w:szCs w:val="22"/>
                <w:lang w:val="ro-MD"/>
              </w:rPr>
            </w:pPr>
            <w:r w:rsidRPr="003D1225">
              <w:rPr>
                <w:sz w:val="22"/>
                <w:szCs w:val="22"/>
                <w:lang w:val="ro-MD"/>
              </w:rPr>
              <w:t>Destinate protecției aparatului locomotor împotriva loviturilor.</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32</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Cotiere de protecție.</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Echipament de protecție purtat pe coate pentru a preveni loviturile și fracturile.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22</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Masca panoramică contra gazelor.</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Destinată pentru furnizarea aerului purificat către organele respiratorii, precum și pentru protejarea ochilor și a pielii feței împotriva substanțelor nocive. Este alcătuită dintr-un corp din cauciuc cu etanșare, vizor panoramic, dispozitiv de comunicare, cutie cu supape și ham de fixare.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29</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Costum profesional pentru sa</w:t>
            </w:r>
            <w:r w:rsidR="00E63FEB" w:rsidRPr="003D1225">
              <w:rPr>
                <w:rFonts w:cs="Times New Roman"/>
                <w:b/>
                <w:sz w:val="22"/>
                <w:lang w:val="ro-MD"/>
              </w:rPr>
              <w:t>blare (mărimea 54, înălțimea 3)</w:t>
            </w:r>
          </w:p>
        </w:tc>
        <w:tc>
          <w:tcPr>
            <w:tcW w:w="8504" w:type="dxa"/>
          </w:tcPr>
          <w:p w:rsidR="0006624A" w:rsidRPr="003D1225" w:rsidRDefault="0006624A" w:rsidP="00244419">
            <w:pPr>
              <w:pStyle w:val="a3"/>
              <w:jc w:val="both"/>
              <w:rPr>
                <w:rFonts w:cs="Times New Roman"/>
                <w:sz w:val="22"/>
                <w:lang w:val="ro-MD"/>
              </w:rPr>
            </w:pPr>
            <w:r w:rsidRPr="003D1225">
              <w:rPr>
                <w:rFonts w:cs="Times New Roman"/>
                <w:sz w:val="22"/>
                <w:lang w:val="ro-MD"/>
              </w:rPr>
              <w:t>Pentru efectuarea lucrărilor de sablare cu nisip a suprafețelor interioare și exterioare ale clădirilor, structurilor metalice, țevilor de mare diametru, rezervoarelor, hambarelor, precum și a altor obiecte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1</w:t>
            </w:r>
          </w:p>
        </w:tc>
      </w:tr>
      <w:tr w:rsidR="0006624A" w:rsidRPr="003D1225" w:rsidTr="003D2060">
        <w:tc>
          <w:tcPr>
            <w:tcW w:w="567" w:type="dxa"/>
            <w:vAlign w:val="center"/>
          </w:tcPr>
          <w:p w:rsidR="0006624A" w:rsidRPr="003D1225" w:rsidRDefault="0006624A" w:rsidP="00483AF7">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Mască pentru sudură cu auto-întunecare 420.</w:t>
            </w:r>
          </w:p>
        </w:tc>
        <w:tc>
          <w:tcPr>
            <w:tcW w:w="8504" w:type="dxa"/>
          </w:tcPr>
          <w:p w:rsidR="0006624A" w:rsidRPr="003D1225" w:rsidRDefault="0006624A" w:rsidP="00CF1A23">
            <w:pPr>
              <w:pStyle w:val="a3"/>
              <w:rPr>
                <w:rFonts w:cs="Times New Roman"/>
                <w:sz w:val="22"/>
                <w:lang w:val="ro-MD"/>
              </w:rPr>
            </w:pPr>
            <w:r w:rsidRPr="003D1225">
              <w:rPr>
                <w:rFonts w:cs="Times New Roman"/>
                <w:sz w:val="22"/>
                <w:lang w:val="ro-MD"/>
              </w:rPr>
              <w:t>Utilizată pentru protejarea ochilor, feței și gâtului împotriva arsurilor, radiațiilor ultraviolete, scânteilor, luminii infraroșii și temperaturilor ridicate în timpul lucrărilor de sudură</w:t>
            </w:r>
            <w:r w:rsidRPr="003D1225">
              <w:rPr>
                <w:rFonts w:cs="Times New Roman"/>
                <w:sz w:val="22"/>
                <w:lang w:val="ro-MD"/>
              </w:rPr>
              <w:br/>
              <w:t>dimensiunea vizorului 100 x 41 mm</w:t>
            </w:r>
            <w:r w:rsidRPr="003D1225">
              <w:rPr>
                <w:rFonts w:cs="Times New Roman"/>
                <w:sz w:val="22"/>
                <w:lang w:val="ro-MD"/>
              </w:rPr>
              <w:br/>
              <w:t>interval de întunecare de la 4 la 13</w:t>
            </w:r>
            <w:r w:rsidRPr="003D1225">
              <w:rPr>
                <w:rFonts w:cs="Times New Roman"/>
                <w:sz w:val="22"/>
                <w:lang w:val="ro-MD"/>
              </w:rPr>
              <w:br/>
              <w:t>alimentare baterii litiu și baterii solare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244419">
            <w:pPr>
              <w:pStyle w:val="a3"/>
              <w:jc w:val="center"/>
              <w:rPr>
                <w:rFonts w:cs="Times New Roman"/>
                <w:b/>
                <w:sz w:val="22"/>
                <w:lang w:val="ro-MD"/>
              </w:rPr>
            </w:pPr>
            <w:r w:rsidRPr="003D1225">
              <w:rPr>
                <w:rFonts w:cs="Times New Roman"/>
                <w:b/>
                <w:sz w:val="22"/>
                <w:lang w:val="ro-MD"/>
              </w:rPr>
              <w:t>9</w:t>
            </w:r>
          </w:p>
        </w:tc>
      </w:tr>
      <w:tr w:rsidR="0006624A" w:rsidRPr="003D1225" w:rsidTr="003D2060">
        <w:tc>
          <w:tcPr>
            <w:tcW w:w="567" w:type="dxa"/>
            <w:vAlign w:val="center"/>
          </w:tcPr>
          <w:p w:rsidR="0006624A" w:rsidRPr="003D1225" w:rsidRDefault="0006624A" w:rsidP="009359DF">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Masca de sudură WH 7000 (cameleon)</w:t>
            </w:r>
          </w:p>
        </w:tc>
        <w:tc>
          <w:tcPr>
            <w:tcW w:w="8504" w:type="dxa"/>
            <w:vAlign w:val="center"/>
          </w:tcPr>
          <w:p w:rsidR="0006624A" w:rsidRPr="003D1225" w:rsidRDefault="0006624A" w:rsidP="009359DF">
            <w:pPr>
              <w:pStyle w:val="a3"/>
              <w:rPr>
                <w:rFonts w:cs="Times New Roman"/>
                <w:sz w:val="22"/>
                <w:lang w:val="ro-MD"/>
              </w:rPr>
            </w:pPr>
            <w:r w:rsidRPr="003D1225">
              <w:rPr>
                <w:rFonts w:cs="Times New Roman"/>
                <w:sz w:val="22"/>
                <w:lang w:val="ro-MD"/>
              </w:rPr>
              <w:t>Utilizată pentru protecția ochilor și pielii împotriva radiațiilor ultraviolete și infraroșii în timpul sudurii metalelor</w:t>
            </w:r>
            <w:r w:rsidRPr="003D1225">
              <w:rPr>
                <w:rFonts w:cs="Times New Roman"/>
                <w:sz w:val="22"/>
                <w:lang w:val="ro-MD"/>
              </w:rPr>
              <w:br/>
              <w:t>Face parte din categoria accesoriilor de sudură și este indispensabilă la lucrul cu aparate de sudură sau semiautomate</w:t>
            </w:r>
            <w:r w:rsidRPr="003D1225">
              <w:rPr>
                <w:rFonts w:cs="Times New Roman"/>
                <w:sz w:val="22"/>
                <w:lang w:val="ro-MD"/>
              </w:rPr>
              <w:br/>
              <w:t>Poate fi utilizată și la lucrul cu polizoare unghiulare</w:t>
            </w:r>
          </w:p>
        </w:tc>
        <w:tc>
          <w:tcPr>
            <w:tcW w:w="1276" w:type="dxa"/>
            <w:vAlign w:val="center"/>
          </w:tcPr>
          <w:p w:rsidR="0006624A" w:rsidRPr="003D1225" w:rsidRDefault="00745053"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9359DF">
            <w:pPr>
              <w:pStyle w:val="a3"/>
              <w:jc w:val="center"/>
              <w:rPr>
                <w:rFonts w:cs="Times New Roman"/>
                <w:b/>
                <w:sz w:val="22"/>
                <w:lang w:val="ro-MD"/>
              </w:rPr>
            </w:pPr>
            <w:r w:rsidRPr="003D1225">
              <w:rPr>
                <w:rFonts w:cs="Times New Roman"/>
                <w:b/>
                <w:sz w:val="22"/>
                <w:lang w:val="ro-MD"/>
              </w:rPr>
              <w:t>11</w:t>
            </w:r>
          </w:p>
        </w:tc>
      </w:tr>
      <w:tr w:rsidR="0006624A" w:rsidRPr="003D1225" w:rsidTr="003D2060">
        <w:tc>
          <w:tcPr>
            <w:tcW w:w="567" w:type="dxa"/>
            <w:vAlign w:val="center"/>
          </w:tcPr>
          <w:p w:rsidR="0006624A" w:rsidRPr="003D1225" w:rsidRDefault="0006624A" w:rsidP="009359DF">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Bandă de semnalizare GAZ h=150 mm, 45 mcm</w:t>
            </w:r>
          </w:p>
        </w:tc>
        <w:tc>
          <w:tcPr>
            <w:tcW w:w="8504" w:type="dxa"/>
            <w:vAlign w:val="center"/>
          </w:tcPr>
          <w:p w:rsidR="0006624A" w:rsidRPr="003D1225" w:rsidRDefault="0006624A" w:rsidP="00F43B17">
            <w:pPr>
              <w:pStyle w:val="a3"/>
              <w:jc w:val="both"/>
              <w:rPr>
                <w:rFonts w:cs="Times New Roman"/>
                <w:sz w:val="22"/>
                <w:lang w:val="ro-MD"/>
              </w:rPr>
            </w:pPr>
            <w:r w:rsidRPr="003D1225">
              <w:rPr>
                <w:rFonts w:cs="Times New Roman"/>
                <w:sz w:val="22"/>
                <w:shd w:val="clear" w:color="auto" w:fill="FFFFFF"/>
                <w:lang w:val="ro-MD"/>
              </w:rPr>
              <w:t> </w:t>
            </w:r>
            <w:r w:rsidRPr="003D1225">
              <w:rPr>
                <w:rFonts w:cs="Times New Roman"/>
                <w:sz w:val="22"/>
                <w:lang w:val="ro-MD"/>
              </w:rPr>
              <w:t>Destinată a fi așezată deasupra traseului conductei de gaz de tip subteran pentru a asigura un semnal de avertizare</w:t>
            </w:r>
          </w:p>
        </w:tc>
        <w:tc>
          <w:tcPr>
            <w:tcW w:w="1276" w:type="dxa"/>
            <w:vAlign w:val="center"/>
          </w:tcPr>
          <w:p w:rsidR="0006624A" w:rsidRPr="003D1225" w:rsidRDefault="00745053" w:rsidP="003D2060">
            <w:pPr>
              <w:pStyle w:val="a3"/>
              <w:jc w:val="center"/>
              <w:rPr>
                <w:rFonts w:cs="Times New Roman"/>
                <w:b/>
                <w:sz w:val="22"/>
                <w:lang w:val="ro-MD"/>
              </w:rPr>
            </w:pPr>
            <w:r w:rsidRPr="003D1225">
              <w:rPr>
                <w:rFonts w:cs="Times New Roman"/>
                <w:b/>
                <w:sz w:val="22"/>
                <w:lang w:val="ro-MD"/>
              </w:rPr>
              <w:t>m</w:t>
            </w:r>
          </w:p>
        </w:tc>
        <w:tc>
          <w:tcPr>
            <w:tcW w:w="1417" w:type="dxa"/>
            <w:vAlign w:val="center"/>
          </w:tcPr>
          <w:p w:rsidR="0006624A" w:rsidRPr="003D1225" w:rsidRDefault="0006624A" w:rsidP="009359DF">
            <w:pPr>
              <w:pStyle w:val="a3"/>
              <w:jc w:val="center"/>
              <w:rPr>
                <w:rFonts w:cs="Times New Roman"/>
                <w:b/>
                <w:sz w:val="22"/>
                <w:lang w:val="ro-MD"/>
              </w:rPr>
            </w:pPr>
            <w:r w:rsidRPr="003D1225">
              <w:rPr>
                <w:rFonts w:cs="Times New Roman"/>
                <w:b/>
                <w:sz w:val="22"/>
                <w:lang w:val="ro-MD"/>
              </w:rPr>
              <w:t>1410</w:t>
            </w:r>
          </w:p>
        </w:tc>
      </w:tr>
      <w:tr w:rsidR="0006624A" w:rsidRPr="003D1225" w:rsidTr="003D2060">
        <w:tc>
          <w:tcPr>
            <w:tcW w:w="567" w:type="dxa"/>
            <w:vAlign w:val="center"/>
          </w:tcPr>
          <w:p w:rsidR="0006624A" w:rsidRPr="003D1225" w:rsidRDefault="0006624A" w:rsidP="009359DF">
            <w:pPr>
              <w:pStyle w:val="a3"/>
              <w:numPr>
                <w:ilvl w:val="0"/>
                <w:numId w:val="1"/>
              </w:numPr>
              <w:tabs>
                <w:tab w:val="left" w:pos="342"/>
              </w:tabs>
              <w:rPr>
                <w:rFonts w:cs="Times New Roman"/>
                <w:b/>
                <w:color w:val="FF0000"/>
                <w:sz w:val="22"/>
                <w:lang w:val="ro-MD"/>
              </w:rPr>
            </w:pPr>
          </w:p>
        </w:tc>
        <w:tc>
          <w:tcPr>
            <w:tcW w:w="3544" w:type="dxa"/>
            <w:vAlign w:val="center"/>
          </w:tcPr>
          <w:p w:rsidR="0006624A" w:rsidRPr="003D1225" w:rsidRDefault="0006624A" w:rsidP="00E63FEB">
            <w:pPr>
              <w:pStyle w:val="aa"/>
              <w:rPr>
                <w:b/>
                <w:sz w:val="22"/>
                <w:szCs w:val="22"/>
                <w:lang w:val="ro-MD"/>
              </w:rPr>
            </w:pPr>
            <w:r w:rsidRPr="003D1225">
              <w:rPr>
                <w:b/>
                <w:sz w:val="22"/>
                <w:szCs w:val="22"/>
                <w:lang w:val="ro-MD"/>
              </w:rPr>
              <w:t>Cască de protecție</w:t>
            </w:r>
            <w:r w:rsidRPr="003D1225">
              <w:rPr>
                <w:b/>
                <w:sz w:val="22"/>
                <w:szCs w:val="22"/>
                <w:lang w:val="ro-MD"/>
              </w:rPr>
              <w:br/>
              <w:t>Portocalie</w:t>
            </w:r>
          </w:p>
        </w:tc>
        <w:tc>
          <w:tcPr>
            <w:tcW w:w="8504" w:type="dxa"/>
            <w:vAlign w:val="center"/>
          </w:tcPr>
          <w:p w:rsidR="0006624A" w:rsidRPr="003D1225" w:rsidRDefault="0006624A" w:rsidP="005F73F4">
            <w:pPr>
              <w:pStyle w:val="a3"/>
              <w:rPr>
                <w:sz w:val="22"/>
                <w:lang w:val="ro-MD"/>
              </w:rPr>
            </w:pPr>
            <w:r w:rsidRPr="003D1225">
              <w:rPr>
                <w:sz w:val="22"/>
                <w:lang w:val="ro-MD"/>
              </w:rPr>
              <w:t>Amortizor din plastic termorezistent.</w:t>
            </w:r>
          </w:p>
          <w:p w:rsidR="0006624A" w:rsidRPr="003D1225" w:rsidRDefault="0006624A" w:rsidP="005F73F4">
            <w:pPr>
              <w:pStyle w:val="a3"/>
              <w:rPr>
                <w:sz w:val="22"/>
                <w:lang w:val="ro-MD"/>
              </w:rPr>
            </w:pPr>
            <w:r w:rsidRPr="003D1225">
              <w:rPr>
                <w:sz w:val="22"/>
                <w:lang w:val="ro-MD"/>
              </w:rPr>
              <w:t>Fixare pe corpul căștii în 6 puncte.</w:t>
            </w:r>
          </w:p>
          <w:p w:rsidR="0006624A" w:rsidRPr="003D1225" w:rsidRDefault="0006624A" w:rsidP="005F73F4">
            <w:pPr>
              <w:pStyle w:val="a3"/>
              <w:rPr>
                <w:sz w:val="22"/>
                <w:lang w:val="ro-MD"/>
              </w:rPr>
            </w:pPr>
            <w:r w:rsidRPr="003D1225">
              <w:rPr>
                <w:sz w:val="22"/>
                <w:lang w:val="ro-MD"/>
              </w:rPr>
              <w:t>Bandă moale pentru frunte.</w:t>
            </w:r>
          </w:p>
          <w:p w:rsidR="0006624A" w:rsidRPr="003D1225" w:rsidRDefault="0006624A" w:rsidP="005F73F4">
            <w:pPr>
              <w:pStyle w:val="a3"/>
              <w:rPr>
                <w:sz w:val="22"/>
                <w:lang w:val="ro-MD"/>
              </w:rPr>
            </w:pPr>
            <w:r w:rsidRPr="003D1225">
              <w:rPr>
                <w:sz w:val="22"/>
                <w:lang w:val="ro-MD"/>
              </w:rPr>
              <w:t>Curea textilă pentru bărbie.</w:t>
            </w:r>
          </w:p>
          <w:p w:rsidR="0006624A" w:rsidRPr="003D1225" w:rsidRDefault="0006624A" w:rsidP="005F73F4">
            <w:pPr>
              <w:pStyle w:val="a3"/>
              <w:rPr>
                <w:sz w:val="22"/>
                <w:lang w:val="ro-MD"/>
              </w:rPr>
            </w:pPr>
            <w:r w:rsidRPr="003D1225">
              <w:rPr>
                <w:sz w:val="22"/>
                <w:lang w:val="ro-MD"/>
              </w:rPr>
              <w:t>Orificii de ventilație cu clapete mobile pentru reglarea fluxului de aer.</w:t>
            </w:r>
          </w:p>
          <w:p w:rsidR="0006624A" w:rsidRPr="003D1225" w:rsidRDefault="0006624A" w:rsidP="005F73F4">
            <w:pPr>
              <w:pStyle w:val="a3"/>
              <w:rPr>
                <w:sz w:val="22"/>
                <w:lang w:val="ro-MD"/>
              </w:rPr>
            </w:pPr>
            <w:r w:rsidRPr="003D1225">
              <w:rPr>
                <w:sz w:val="22"/>
                <w:lang w:val="ro-MD"/>
              </w:rPr>
              <w:t>6 trepte de ajustare a înălțimii de purtare.</w:t>
            </w:r>
          </w:p>
          <w:p w:rsidR="0006624A" w:rsidRPr="003D1225" w:rsidRDefault="0006624A" w:rsidP="005F73F4">
            <w:pPr>
              <w:pStyle w:val="a3"/>
              <w:rPr>
                <w:sz w:val="22"/>
                <w:lang w:val="ro-MD"/>
              </w:rPr>
            </w:pPr>
            <w:r w:rsidRPr="003D1225">
              <w:rPr>
                <w:sz w:val="22"/>
                <w:lang w:val="ro-MD"/>
              </w:rPr>
              <w:t>Greutatea corpului căștii: maximum 223 g.</w:t>
            </w:r>
          </w:p>
          <w:p w:rsidR="0006624A" w:rsidRPr="003D1225" w:rsidRDefault="0006624A" w:rsidP="005F73F4">
            <w:pPr>
              <w:pStyle w:val="a3"/>
              <w:rPr>
                <w:sz w:val="22"/>
                <w:lang w:val="ro-MD"/>
              </w:rPr>
            </w:pPr>
            <w:r w:rsidRPr="003D1225">
              <w:rPr>
                <w:sz w:val="22"/>
                <w:lang w:val="ro-MD"/>
              </w:rPr>
              <w:t>Interval de temperatură de lucru: de la -30 °C la +50 °C.</w:t>
            </w:r>
          </w:p>
          <w:p w:rsidR="0006624A" w:rsidRPr="003D1225" w:rsidRDefault="0006624A" w:rsidP="005F73F4">
            <w:pPr>
              <w:pStyle w:val="a3"/>
              <w:rPr>
                <w:sz w:val="22"/>
                <w:lang w:val="ro-MD"/>
              </w:rPr>
            </w:pPr>
            <w:r w:rsidRPr="003D1225">
              <w:rPr>
                <w:sz w:val="22"/>
                <w:lang w:val="ro-MD"/>
              </w:rPr>
              <w:t>Amortizare și perforare.</w:t>
            </w:r>
          </w:p>
          <w:p w:rsidR="0006624A" w:rsidRPr="003D1225" w:rsidRDefault="0006624A" w:rsidP="005F73F4">
            <w:pPr>
              <w:pStyle w:val="a3"/>
              <w:rPr>
                <w:sz w:val="22"/>
                <w:lang w:val="ro-MD"/>
              </w:rPr>
            </w:pPr>
            <w:r w:rsidRPr="003D1225">
              <w:rPr>
                <w:sz w:val="22"/>
                <w:lang w:val="ro-MD"/>
              </w:rPr>
              <w:t>Rezistență la scântei și stropi de metal topit.</w:t>
            </w:r>
          </w:p>
          <w:p w:rsidR="0006624A" w:rsidRPr="003D1225" w:rsidRDefault="0006624A" w:rsidP="005F73F4">
            <w:pPr>
              <w:pStyle w:val="a3"/>
              <w:rPr>
                <w:sz w:val="22"/>
                <w:lang w:val="ro-MD"/>
              </w:rPr>
            </w:pPr>
            <w:r w:rsidRPr="003D1225">
              <w:rPr>
                <w:sz w:val="22"/>
                <w:lang w:val="ro-MD"/>
              </w:rPr>
              <w:t>Rezistență la deformare laterală.</w:t>
            </w:r>
          </w:p>
          <w:p w:rsidR="0006624A" w:rsidRPr="003D1225" w:rsidRDefault="0006624A" w:rsidP="005F73F4">
            <w:pPr>
              <w:pStyle w:val="a3"/>
              <w:rPr>
                <w:sz w:val="22"/>
                <w:lang w:val="ro-MD"/>
              </w:rPr>
            </w:pPr>
            <w:r w:rsidRPr="003D1225">
              <w:rPr>
                <w:sz w:val="22"/>
                <w:lang w:val="ro-MD"/>
              </w:rPr>
              <w:t>Tensiune de testare: 5.000 V.</w:t>
            </w:r>
          </w:p>
          <w:p w:rsidR="0006624A" w:rsidRPr="003D1225" w:rsidRDefault="0006624A" w:rsidP="005F73F4">
            <w:pPr>
              <w:pStyle w:val="a3"/>
              <w:rPr>
                <w:sz w:val="22"/>
                <w:lang w:val="ro-MD"/>
              </w:rPr>
            </w:pPr>
            <w:r w:rsidRPr="003D1225">
              <w:rPr>
                <w:sz w:val="22"/>
                <w:lang w:val="ro-MD"/>
              </w:rPr>
              <w:t>Tensiune suportată: 10.000 V.</w:t>
            </w:r>
          </w:p>
          <w:p w:rsidR="00E63FEB" w:rsidRPr="003D1225" w:rsidRDefault="0006624A" w:rsidP="005F73F4">
            <w:pPr>
              <w:pStyle w:val="a3"/>
              <w:rPr>
                <w:sz w:val="22"/>
                <w:lang w:val="ro-MD"/>
              </w:rPr>
            </w:pPr>
            <w:r w:rsidRPr="003D1225">
              <w:rPr>
                <w:sz w:val="22"/>
                <w:lang w:val="ro-MD"/>
              </w:rPr>
              <w:t>Rezistență chimică.</w:t>
            </w:r>
            <w:r w:rsidRPr="003D1225">
              <w:rPr>
                <w:sz w:val="22"/>
                <w:lang w:val="ro-MD"/>
              </w:rPr>
              <w:br/>
              <w:t>Concepută pentru protecția capului împotriva:</w:t>
            </w:r>
          </w:p>
          <w:p w:rsidR="00E63FEB" w:rsidRPr="003D1225" w:rsidRDefault="0006624A" w:rsidP="005F73F4">
            <w:pPr>
              <w:pStyle w:val="a3"/>
              <w:rPr>
                <w:sz w:val="22"/>
                <w:lang w:val="ro-MD"/>
              </w:rPr>
            </w:pPr>
            <w:r w:rsidRPr="003D1225">
              <w:rPr>
                <w:sz w:val="22"/>
                <w:lang w:val="ro-MD"/>
              </w:rPr>
              <w:t>Leziunilor mecanice.</w:t>
            </w:r>
          </w:p>
          <w:p w:rsidR="00E63FEB" w:rsidRPr="003D1225" w:rsidRDefault="0006624A" w:rsidP="005F73F4">
            <w:pPr>
              <w:pStyle w:val="a3"/>
              <w:rPr>
                <w:sz w:val="22"/>
                <w:lang w:val="ro-MD"/>
              </w:rPr>
            </w:pPr>
            <w:r w:rsidRPr="003D1225">
              <w:rPr>
                <w:sz w:val="22"/>
                <w:lang w:val="ro-MD"/>
              </w:rPr>
              <w:t>Umidității și stropilor de lichide agresive.</w:t>
            </w:r>
          </w:p>
          <w:p w:rsidR="00E63FEB" w:rsidRPr="003D1225" w:rsidRDefault="0006624A" w:rsidP="005F73F4">
            <w:pPr>
              <w:pStyle w:val="a3"/>
              <w:rPr>
                <w:sz w:val="22"/>
                <w:lang w:val="ro-MD"/>
              </w:rPr>
            </w:pPr>
            <w:r w:rsidRPr="003D1225">
              <w:rPr>
                <w:sz w:val="22"/>
                <w:lang w:val="ro-MD"/>
              </w:rPr>
              <w:t>Scânteilor și stropilor de metal topit.</w:t>
            </w:r>
          </w:p>
          <w:p w:rsidR="0006624A" w:rsidRPr="003D1225" w:rsidRDefault="0006624A" w:rsidP="005F73F4">
            <w:pPr>
              <w:pStyle w:val="a3"/>
              <w:rPr>
                <w:lang w:val="ro-MD"/>
              </w:rPr>
            </w:pPr>
            <w:r w:rsidRPr="003D1225">
              <w:rPr>
                <w:sz w:val="22"/>
                <w:lang w:val="ro-MD"/>
              </w:rPr>
              <w:t xml:space="preserve">Curentului electric continuu cu o tensiune de până la 1.500 </w:t>
            </w:r>
            <w:r w:rsidR="00E63FEB" w:rsidRPr="003D1225">
              <w:rPr>
                <w:sz w:val="22"/>
                <w:lang w:val="ro-MD"/>
              </w:rPr>
              <w:t>V și alternativ până la 1.000</w:t>
            </w:r>
            <w:r w:rsidRPr="003D1225">
              <w:rPr>
                <w:sz w:val="22"/>
                <w:lang w:val="ro-MD"/>
              </w:rPr>
              <w:t>V</w:t>
            </w:r>
            <w:r w:rsidR="00E63FEB" w:rsidRPr="003D1225">
              <w:rPr>
                <w:sz w:val="22"/>
                <w:lang w:val="ro-MD"/>
              </w:rPr>
              <w:t xml:space="preserve"> </w:t>
            </w:r>
            <w:r w:rsidRPr="003D1225">
              <w:rPr>
                <w:sz w:val="22"/>
                <w:lang w:val="ro-MD"/>
              </w:rPr>
              <w:t>.</w:t>
            </w:r>
            <w:r w:rsidRPr="003D1225">
              <w:rPr>
                <w:bCs/>
                <w:sz w:val="22"/>
                <w:lang w:val="ro-MD"/>
              </w:rPr>
              <w:t>Mărimi disponibile:</w:t>
            </w:r>
            <w:r w:rsidRPr="003D1225">
              <w:rPr>
                <w:sz w:val="22"/>
                <w:lang w:val="ro-MD"/>
              </w:rPr>
              <w:br/>
              <w:t>De la 53 cm la 65 cm, cu ajustare în pași de 4 mm.</w:t>
            </w:r>
          </w:p>
        </w:tc>
        <w:tc>
          <w:tcPr>
            <w:tcW w:w="1276" w:type="dxa"/>
            <w:vAlign w:val="center"/>
          </w:tcPr>
          <w:p w:rsidR="0006624A" w:rsidRPr="003D1225" w:rsidRDefault="00745053"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9359DF">
            <w:pPr>
              <w:pStyle w:val="a3"/>
              <w:jc w:val="center"/>
              <w:rPr>
                <w:rFonts w:cs="Times New Roman"/>
                <w:b/>
                <w:color w:val="FF0000"/>
                <w:sz w:val="22"/>
                <w:lang w:val="ro-MD"/>
              </w:rPr>
            </w:pPr>
            <w:r w:rsidRPr="003D1225">
              <w:rPr>
                <w:rFonts w:cs="Times New Roman"/>
                <w:b/>
                <w:sz w:val="22"/>
                <w:lang w:val="ro-MD"/>
              </w:rPr>
              <w:t>112</w:t>
            </w:r>
          </w:p>
        </w:tc>
      </w:tr>
      <w:tr w:rsidR="0006624A" w:rsidRPr="003D1225" w:rsidTr="003D2060">
        <w:tc>
          <w:tcPr>
            <w:tcW w:w="567" w:type="dxa"/>
            <w:vAlign w:val="center"/>
          </w:tcPr>
          <w:p w:rsidR="0006624A" w:rsidRPr="003D1225" w:rsidRDefault="0006624A" w:rsidP="009359DF">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Cască de pompier</w:t>
            </w:r>
          </w:p>
        </w:tc>
        <w:tc>
          <w:tcPr>
            <w:tcW w:w="8504" w:type="dxa"/>
            <w:vAlign w:val="center"/>
          </w:tcPr>
          <w:p w:rsidR="0006624A" w:rsidRPr="003D1225" w:rsidRDefault="0006624A" w:rsidP="005C0F50">
            <w:pPr>
              <w:pStyle w:val="a3"/>
              <w:jc w:val="both"/>
              <w:rPr>
                <w:rFonts w:cs="Times New Roman"/>
                <w:sz w:val="22"/>
                <w:lang w:val="ro-MD"/>
              </w:rPr>
            </w:pPr>
            <w:r w:rsidRPr="003D1225">
              <w:rPr>
                <w:rFonts w:cs="Times New Roman"/>
                <w:sz w:val="22"/>
                <w:lang w:val="ro-MD"/>
              </w:rPr>
              <w:t>Aceasta este o cască concepută pentru a proteja capul, gâtul și fața unei persoane de efectele mecanice și termice.</w:t>
            </w:r>
          </w:p>
        </w:tc>
        <w:tc>
          <w:tcPr>
            <w:tcW w:w="1276" w:type="dxa"/>
            <w:vAlign w:val="center"/>
          </w:tcPr>
          <w:p w:rsidR="0006624A" w:rsidRPr="003D1225" w:rsidRDefault="00745053"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9359DF">
            <w:pPr>
              <w:pStyle w:val="a3"/>
              <w:jc w:val="center"/>
              <w:rPr>
                <w:rFonts w:cs="Times New Roman"/>
                <w:b/>
                <w:sz w:val="22"/>
                <w:lang w:val="ro-MD"/>
              </w:rPr>
            </w:pPr>
            <w:r w:rsidRPr="003D1225">
              <w:rPr>
                <w:rFonts w:cs="Times New Roman"/>
                <w:b/>
                <w:sz w:val="22"/>
                <w:lang w:val="ro-MD"/>
              </w:rPr>
              <w:t>1</w:t>
            </w:r>
          </w:p>
        </w:tc>
      </w:tr>
      <w:tr w:rsidR="0006624A" w:rsidRPr="003D1225" w:rsidTr="003D2060">
        <w:tc>
          <w:tcPr>
            <w:tcW w:w="567" w:type="dxa"/>
            <w:vAlign w:val="center"/>
          </w:tcPr>
          <w:p w:rsidR="0006624A" w:rsidRPr="003D1225" w:rsidRDefault="0006624A" w:rsidP="009359DF">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Centură de montaj pentru construcții.</w:t>
            </w:r>
          </w:p>
        </w:tc>
        <w:tc>
          <w:tcPr>
            <w:tcW w:w="8504" w:type="dxa"/>
            <w:vAlign w:val="center"/>
          </w:tcPr>
          <w:p w:rsidR="0006624A" w:rsidRPr="003D1225" w:rsidRDefault="0006624A" w:rsidP="005C0F50">
            <w:pPr>
              <w:pStyle w:val="a3"/>
              <w:jc w:val="both"/>
              <w:rPr>
                <w:rFonts w:cs="Times New Roman"/>
                <w:sz w:val="22"/>
                <w:lang w:val="ro-MD"/>
              </w:rPr>
            </w:pPr>
            <w:r w:rsidRPr="003D1225">
              <w:rPr>
                <w:rFonts w:cs="Times New Roman"/>
                <w:sz w:val="22"/>
                <w:lang w:val="ro-MD"/>
              </w:rPr>
              <w:t>Pentru lucrul în siguranță la înălțime.</w:t>
            </w:r>
          </w:p>
        </w:tc>
        <w:tc>
          <w:tcPr>
            <w:tcW w:w="1276" w:type="dxa"/>
            <w:vAlign w:val="center"/>
          </w:tcPr>
          <w:p w:rsidR="0006624A" w:rsidRPr="003D1225" w:rsidRDefault="00745053"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9359DF">
            <w:pPr>
              <w:pStyle w:val="a3"/>
              <w:jc w:val="center"/>
              <w:rPr>
                <w:rFonts w:cs="Times New Roman"/>
                <w:b/>
                <w:sz w:val="22"/>
                <w:lang w:val="ro-MD"/>
              </w:rPr>
            </w:pPr>
            <w:r w:rsidRPr="003D1225">
              <w:rPr>
                <w:rFonts w:cs="Times New Roman"/>
                <w:b/>
                <w:sz w:val="22"/>
                <w:lang w:val="ro-MD"/>
              </w:rPr>
              <w:t>2</w:t>
            </w:r>
          </w:p>
        </w:tc>
      </w:tr>
      <w:tr w:rsidR="0006624A" w:rsidRPr="003D1225" w:rsidTr="003D2060">
        <w:tc>
          <w:tcPr>
            <w:tcW w:w="567" w:type="dxa"/>
            <w:vAlign w:val="center"/>
          </w:tcPr>
          <w:p w:rsidR="0006624A" w:rsidRPr="003D1225" w:rsidRDefault="0006624A" w:rsidP="009359DF">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Sticlă de siguranță 89x116.</w:t>
            </w:r>
          </w:p>
        </w:tc>
        <w:tc>
          <w:tcPr>
            <w:tcW w:w="8504" w:type="dxa"/>
            <w:vAlign w:val="center"/>
          </w:tcPr>
          <w:p w:rsidR="0006624A" w:rsidRPr="003D1225" w:rsidRDefault="0006624A" w:rsidP="005C0F50">
            <w:pPr>
              <w:pStyle w:val="a3"/>
              <w:jc w:val="both"/>
              <w:rPr>
                <w:rFonts w:cs="Times New Roman"/>
                <w:sz w:val="22"/>
                <w:lang w:val="ro-MD"/>
              </w:rPr>
            </w:pPr>
            <w:r w:rsidRPr="003D1225">
              <w:rPr>
                <w:rFonts w:cs="Times New Roman"/>
                <w:sz w:val="22"/>
                <w:lang w:val="ro-MD"/>
              </w:rPr>
              <w:t xml:space="preserve">Sticlă de înlocuire pentru </w:t>
            </w:r>
            <w:r w:rsidR="00E63FEB" w:rsidRPr="003D1225">
              <w:rPr>
                <w:rFonts w:cs="Times New Roman"/>
                <w:sz w:val="22"/>
                <w:lang w:val="ro-MD"/>
              </w:rPr>
              <w:t>casca de sudură. Pentru a protecți</w:t>
            </w:r>
            <w:r w:rsidRPr="003D1225">
              <w:rPr>
                <w:rFonts w:cs="Times New Roman"/>
                <w:sz w:val="22"/>
                <w:lang w:val="ro-MD"/>
              </w:rPr>
              <w:t>a ochii sudorului.</w:t>
            </w:r>
          </w:p>
        </w:tc>
        <w:tc>
          <w:tcPr>
            <w:tcW w:w="1276" w:type="dxa"/>
            <w:vAlign w:val="center"/>
          </w:tcPr>
          <w:p w:rsidR="0006624A" w:rsidRPr="003D1225" w:rsidRDefault="00745053"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9359DF">
            <w:pPr>
              <w:pStyle w:val="a3"/>
              <w:jc w:val="center"/>
              <w:rPr>
                <w:rFonts w:cs="Times New Roman"/>
                <w:b/>
                <w:sz w:val="22"/>
                <w:lang w:val="ro-MD"/>
              </w:rPr>
            </w:pPr>
            <w:r w:rsidRPr="003D1225">
              <w:rPr>
                <w:rFonts w:cs="Times New Roman"/>
                <w:b/>
                <w:sz w:val="22"/>
                <w:lang w:val="ro-MD"/>
              </w:rPr>
              <w:t>12</w:t>
            </w:r>
          </w:p>
        </w:tc>
      </w:tr>
      <w:tr w:rsidR="0006624A" w:rsidRPr="003D1225" w:rsidTr="003D2060">
        <w:tc>
          <w:tcPr>
            <w:tcW w:w="567" w:type="dxa"/>
            <w:vAlign w:val="center"/>
          </w:tcPr>
          <w:p w:rsidR="0006624A" w:rsidRPr="003D1225" w:rsidRDefault="0006624A" w:rsidP="009359DF">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Sticlă de siguranță 90x110</w:t>
            </w:r>
          </w:p>
        </w:tc>
        <w:tc>
          <w:tcPr>
            <w:tcW w:w="8504" w:type="dxa"/>
            <w:vAlign w:val="center"/>
          </w:tcPr>
          <w:p w:rsidR="0006624A" w:rsidRPr="003D1225" w:rsidRDefault="0006624A" w:rsidP="005C0F50">
            <w:pPr>
              <w:pStyle w:val="a3"/>
              <w:jc w:val="both"/>
              <w:rPr>
                <w:rFonts w:cs="Times New Roman"/>
                <w:sz w:val="22"/>
                <w:lang w:val="ro-MD"/>
              </w:rPr>
            </w:pPr>
            <w:r w:rsidRPr="003D1225">
              <w:rPr>
                <w:rFonts w:cs="Times New Roman"/>
                <w:sz w:val="22"/>
                <w:lang w:val="ro-MD"/>
              </w:rPr>
              <w:t xml:space="preserve">Sticlă de înlocuire pentru casca de sudură. Pentru a </w:t>
            </w:r>
            <w:r w:rsidR="00E63FEB" w:rsidRPr="003D1225">
              <w:rPr>
                <w:rFonts w:cs="Times New Roman"/>
                <w:sz w:val="22"/>
                <w:lang w:val="ro-MD"/>
              </w:rPr>
              <w:t>protecția</w:t>
            </w:r>
            <w:r w:rsidRPr="003D1225">
              <w:rPr>
                <w:rFonts w:cs="Times New Roman"/>
                <w:sz w:val="22"/>
                <w:lang w:val="ro-MD"/>
              </w:rPr>
              <w:t xml:space="preserve"> ochii sudorului.</w:t>
            </w:r>
          </w:p>
        </w:tc>
        <w:tc>
          <w:tcPr>
            <w:tcW w:w="1276" w:type="dxa"/>
            <w:vAlign w:val="center"/>
          </w:tcPr>
          <w:p w:rsidR="0006624A" w:rsidRPr="003D1225" w:rsidRDefault="00745053" w:rsidP="003D2060">
            <w:pPr>
              <w:pStyle w:val="a3"/>
              <w:jc w:val="center"/>
              <w:rPr>
                <w:rFonts w:cs="Times New Roman"/>
                <w:b/>
                <w:sz w:val="22"/>
                <w:lang w:val="ro-MD"/>
              </w:rPr>
            </w:pPr>
            <w:r w:rsidRPr="003D1225">
              <w:rPr>
                <w:rFonts w:cs="Times New Roman"/>
                <w:b/>
                <w:sz w:val="22"/>
                <w:lang w:val="ro-MD"/>
              </w:rPr>
              <w:t>buc.</w:t>
            </w:r>
          </w:p>
        </w:tc>
        <w:tc>
          <w:tcPr>
            <w:tcW w:w="1417" w:type="dxa"/>
            <w:vAlign w:val="center"/>
          </w:tcPr>
          <w:p w:rsidR="0006624A" w:rsidRPr="003D1225" w:rsidRDefault="0006624A" w:rsidP="009359DF">
            <w:pPr>
              <w:pStyle w:val="a3"/>
              <w:jc w:val="center"/>
              <w:rPr>
                <w:rFonts w:cs="Times New Roman"/>
                <w:b/>
                <w:sz w:val="22"/>
                <w:lang w:val="ro-MD"/>
              </w:rPr>
            </w:pPr>
            <w:r w:rsidRPr="003D1225">
              <w:rPr>
                <w:rFonts w:cs="Times New Roman"/>
                <w:b/>
                <w:sz w:val="22"/>
                <w:lang w:val="ro-MD"/>
              </w:rPr>
              <w:t>12</w:t>
            </w:r>
          </w:p>
        </w:tc>
      </w:tr>
      <w:tr w:rsidR="0006624A" w:rsidRPr="003D1225" w:rsidTr="003D2060">
        <w:tc>
          <w:tcPr>
            <w:tcW w:w="567" w:type="dxa"/>
            <w:vAlign w:val="center"/>
          </w:tcPr>
          <w:p w:rsidR="0006624A" w:rsidRPr="003D1225" w:rsidRDefault="0006624A" w:rsidP="009359DF">
            <w:pPr>
              <w:pStyle w:val="a3"/>
              <w:numPr>
                <w:ilvl w:val="0"/>
                <w:numId w:val="1"/>
              </w:numPr>
              <w:tabs>
                <w:tab w:val="left" w:pos="342"/>
              </w:tabs>
              <w:rPr>
                <w:rFonts w:cs="Times New Roman"/>
                <w:b/>
                <w:sz w:val="22"/>
                <w:lang w:val="ro-MD"/>
              </w:rPr>
            </w:pPr>
          </w:p>
        </w:tc>
        <w:tc>
          <w:tcPr>
            <w:tcW w:w="3544" w:type="dxa"/>
            <w:vAlign w:val="center"/>
          </w:tcPr>
          <w:p w:rsidR="0006624A" w:rsidRPr="003D1225" w:rsidRDefault="0006624A" w:rsidP="00743817">
            <w:pPr>
              <w:pStyle w:val="a3"/>
              <w:rPr>
                <w:rFonts w:cs="Times New Roman"/>
                <w:b/>
                <w:sz w:val="22"/>
                <w:lang w:val="ro-MD"/>
              </w:rPr>
            </w:pPr>
            <w:r w:rsidRPr="003D1225">
              <w:rPr>
                <w:rFonts w:cs="Times New Roman"/>
                <w:b/>
                <w:sz w:val="22"/>
                <w:lang w:val="ro-MD"/>
              </w:rPr>
              <w:t>Manusi de protectie</w:t>
            </w:r>
          </w:p>
        </w:tc>
        <w:tc>
          <w:tcPr>
            <w:tcW w:w="8504" w:type="dxa"/>
            <w:vAlign w:val="center"/>
          </w:tcPr>
          <w:p w:rsidR="0006624A" w:rsidRPr="003D1225" w:rsidRDefault="0006624A" w:rsidP="005C0F50">
            <w:pPr>
              <w:pStyle w:val="a3"/>
              <w:jc w:val="both"/>
              <w:rPr>
                <w:rFonts w:cs="Times New Roman"/>
                <w:sz w:val="22"/>
                <w:lang w:val="ro-MD"/>
              </w:rPr>
            </w:pPr>
            <w:r w:rsidRPr="003D1225">
              <w:rPr>
                <w:rFonts w:cs="Times New Roman"/>
                <w:sz w:val="22"/>
                <w:lang w:val="ro-MD"/>
              </w:rPr>
              <w:t>cauciucate</w:t>
            </w:r>
          </w:p>
        </w:tc>
        <w:tc>
          <w:tcPr>
            <w:tcW w:w="1276" w:type="dxa"/>
            <w:vAlign w:val="center"/>
          </w:tcPr>
          <w:p w:rsidR="0006624A" w:rsidRPr="003D1225" w:rsidRDefault="00E63FEB" w:rsidP="003D2060">
            <w:pPr>
              <w:pStyle w:val="a3"/>
              <w:jc w:val="center"/>
              <w:rPr>
                <w:rFonts w:cs="Times New Roman"/>
                <w:b/>
                <w:sz w:val="22"/>
                <w:lang w:val="ro-MD"/>
              </w:rPr>
            </w:pPr>
            <w:r w:rsidRPr="003D1225">
              <w:rPr>
                <w:rFonts w:cs="Times New Roman"/>
                <w:b/>
                <w:sz w:val="22"/>
                <w:lang w:val="ro-MD"/>
              </w:rPr>
              <w:t>pereche</w:t>
            </w:r>
          </w:p>
        </w:tc>
        <w:tc>
          <w:tcPr>
            <w:tcW w:w="1417" w:type="dxa"/>
            <w:vAlign w:val="center"/>
          </w:tcPr>
          <w:p w:rsidR="0006624A" w:rsidRPr="003D1225" w:rsidRDefault="0006624A" w:rsidP="009359DF">
            <w:pPr>
              <w:pStyle w:val="a3"/>
              <w:jc w:val="center"/>
              <w:rPr>
                <w:rFonts w:cs="Times New Roman"/>
                <w:b/>
                <w:sz w:val="22"/>
                <w:lang w:val="ro-MD"/>
              </w:rPr>
            </w:pPr>
            <w:r w:rsidRPr="003D1225">
              <w:rPr>
                <w:rFonts w:cs="Times New Roman"/>
                <w:b/>
                <w:sz w:val="22"/>
                <w:lang w:val="ro-MD"/>
              </w:rPr>
              <w:t>17</w:t>
            </w:r>
          </w:p>
        </w:tc>
      </w:tr>
    </w:tbl>
    <w:p w:rsidR="0005587E" w:rsidRPr="003D1225" w:rsidRDefault="0005587E" w:rsidP="00943010">
      <w:pPr>
        <w:pStyle w:val="a3"/>
        <w:rPr>
          <w:b/>
          <w:lang w:val="ro-MD"/>
        </w:rPr>
      </w:pPr>
    </w:p>
    <w:p w:rsidR="00360F56" w:rsidRPr="003D1225" w:rsidRDefault="003E37FE" w:rsidP="00943010">
      <w:pPr>
        <w:pStyle w:val="a3"/>
        <w:rPr>
          <w:b/>
          <w:lang w:val="ro-MD"/>
        </w:rPr>
      </w:pPr>
      <w:r w:rsidRPr="003D1225">
        <w:rPr>
          <w:b/>
          <w:lang w:val="ro-MD"/>
        </w:rPr>
        <w:tab/>
      </w:r>
    </w:p>
    <w:p w:rsidR="00360F56" w:rsidRPr="003D1225" w:rsidRDefault="00360F56" w:rsidP="00943010">
      <w:pPr>
        <w:pStyle w:val="a3"/>
        <w:rPr>
          <w:lang w:val="ro-MD"/>
        </w:rPr>
      </w:pPr>
    </w:p>
    <w:p w:rsidR="00FA172B" w:rsidRPr="003D1225" w:rsidRDefault="00360F56" w:rsidP="00FA172B">
      <w:pPr>
        <w:pStyle w:val="a3"/>
        <w:spacing w:line="360" w:lineRule="auto"/>
        <w:ind w:left="3261"/>
        <w:rPr>
          <w:lang w:val="ro-MD"/>
        </w:rPr>
      </w:pPr>
      <w:r w:rsidRPr="003D1225">
        <w:rPr>
          <w:lang w:val="ro-MD"/>
        </w:rPr>
        <w:tab/>
      </w:r>
      <w:bookmarkStart w:id="0" w:name="_GoBack"/>
      <w:bookmarkEnd w:id="0"/>
    </w:p>
    <w:p w:rsidR="00557591" w:rsidRPr="003D1225" w:rsidRDefault="00557591" w:rsidP="00745053">
      <w:pPr>
        <w:pStyle w:val="a3"/>
        <w:spacing w:line="360" w:lineRule="auto"/>
        <w:ind w:left="3261"/>
        <w:rPr>
          <w:lang w:val="ro-MD"/>
        </w:rPr>
      </w:pPr>
    </w:p>
    <w:sectPr w:rsidR="00557591" w:rsidRPr="003D1225" w:rsidSect="00FA172B">
      <w:pgSz w:w="16838" w:h="11906" w:orient="landscape"/>
      <w:pgMar w:top="284" w:right="820" w:bottom="568" w:left="2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501" w:rsidRDefault="00F62501" w:rsidP="00766423">
      <w:pPr>
        <w:spacing w:after="0" w:line="240" w:lineRule="auto"/>
      </w:pPr>
      <w:r>
        <w:separator/>
      </w:r>
    </w:p>
  </w:endnote>
  <w:endnote w:type="continuationSeparator" w:id="0">
    <w:p w:rsidR="00F62501" w:rsidRDefault="00F62501" w:rsidP="00766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501" w:rsidRDefault="00F62501" w:rsidP="00766423">
      <w:pPr>
        <w:spacing w:after="0" w:line="240" w:lineRule="auto"/>
      </w:pPr>
      <w:r>
        <w:separator/>
      </w:r>
    </w:p>
  </w:footnote>
  <w:footnote w:type="continuationSeparator" w:id="0">
    <w:p w:rsidR="00F62501" w:rsidRDefault="00F62501" w:rsidP="007664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72A22"/>
    <w:multiLevelType w:val="multilevel"/>
    <w:tmpl w:val="38265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813169"/>
    <w:multiLevelType w:val="multilevel"/>
    <w:tmpl w:val="9BA23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9970243"/>
    <w:multiLevelType w:val="multilevel"/>
    <w:tmpl w:val="D16A6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58B1840"/>
    <w:multiLevelType w:val="hybridMultilevel"/>
    <w:tmpl w:val="67C44C66"/>
    <w:lvl w:ilvl="0" w:tplc="5B066D00">
      <w:start w:val="1"/>
      <w:numFmt w:val="decimal"/>
      <w:lvlText w:val="%1"/>
      <w:lvlJc w:val="right"/>
      <w:pPr>
        <w:ind w:left="643" w:hanging="360"/>
      </w:pPr>
      <w:rPr>
        <w:rFonts w:hint="default"/>
        <w:color w:val="auto"/>
      </w:rPr>
    </w:lvl>
    <w:lvl w:ilvl="1" w:tplc="08190019" w:tentative="1">
      <w:start w:val="1"/>
      <w:numFmt w:val="lowerLetter"/>
      <w:lvlText w:val="%2."/>
      <w:lvlJc w:val="left"/>
      <w:pPr>
        <w:ind w:left="1440" w:hanging="360"/>
      </w:pPr>
    </w:lvl>
    <w:lvl w:ilvl="2" w:tplc="0819001B" w:tentative="1">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297"/>
    <w:rsid w:val="000026DB"/>
    <w:rsid w:val="00032E05"/>
    <w:rsid w:val="00035703"/>
    <w:rsid w:val="0005587E"/>
    <w:rsid w:val="00056343"/>
    <w:rsid w:val="0006624A"/>
    <w:rsid w:val="0006681E"/>
    <w:rsid w:val="00083642"/>
    <w:rsid w:val="000B2FA8"/>
    <w:rsid w:val="000E7C59"/>
    <w:rsid w:val="000F1992"/>
    <w:rsid w:val="000F201C"/>
    <w:rsid w:val="000F6B93"/>
    <w:rsid w:val="00107307"/>
    <w:rsid w:val="00114CC3"/>
    <w:rsid w:val="00127060"/>
    <w:rsid w:val="00127AFB"/>
    <w:rsid w:val="001304E0"/>
    <w:rsid w:val="00134250"/>
    <w:rsid w:val="001364DD"/>
    <w:rsid w:val="00151047"/>
    <w:rsid w:val="00152EF0"/>
    <w:rsid w:val="00156786"/>
    <w:rsid w:val="00191042"/>
    <w:rsid w:val="001A0686"/>
    <w:rsid w:val="001B0396"/>
    <w:rsid w:val="001B0BCF"/>
    <w:rsid w:val="001D4FD6"/>
    <w:rsid w:val="001E1B4D"/>
    <w:rsid w:val="001F797C"/>
    <w:rsid w:val="001F7CE9"/>
    <w:rsid w:val="00204FD5"/>
    <w:rsid w:val="002121A7"/>
    <w:rsid w:val="00212257"/>
    <w:rsid w:val="0021621E"/>
    <w:rsid w:val="0022382C"/>
    <w:rsid w:val="00224CA2"/>
    <w:rsid w:val="00225240"/>
    <w:rsid w:val="00230594"/>
    <w:rsid w:val="002377E0"/>
    <w:rsid w:val="00243C8A"/>
    <w:rsid w:val="002451AA"/>
    <w:rsid w:val="00283054"/>
    <w:rsid w:val="002A0AB6"/>
    <w:rsid w:val="002A12DD"/>
    <w:rsid w:val="002A3796"/>
    <w:rsid w:val="002B6663"/>
    <w:rsid w:val="002D4902"/>
    <w:rsid w:val="002F3D55"/>
    <w:rsid w:val="003046E1"/>
    <w:rsid w:val="003126A3"/>
    <w:rsid w:val="00322CAA"/>
    <w:rsid w:val="00323B6B"/>
    <w:rsid w:val="00332C6F"/>
    <w:rsid w:val="00341CB4"/>
    <w:rsid w:val="00343EDF"/>
    <w:rsid w:val="003512B3"/>
    <w:rsid w:val="00360F56"/>
    <w:rsid w:val="00374A96"/>
    <w:rsid w:val="00380746"/>
    <w:rsid w:val="003824A9"/>
    <w:rsid w:val="003849DC"/>
    <w:rsid w:val="003873FF"/>
    <w:rsid w:val="00393F1C"/>
    <w:rsid w:val="00396308"/>
    <w:rsid w:val="003A6731"/>
    <w:rsid w:val="003B61FD"/>
    <w:rsid w:val="003C0E49"/>
    <w:rsid w:val="003C6FAF"/>
    <w:rsid w:val="003D1225"/>
    <w:rsid w:val="003D2060"/>
    <w:rsid w:val="003D7922"/>
    <w:rsid w:val="003E37FE"/>
    <w:rsid w:val="00414CBE"/>
    <w:rsid w:val="004314FF"/>
    <w:rsid w:val="00445183"/>
    <w:rsid w:val="004462C2"/>
    <w:rsid w:val="00457070"/>
    <w:rsid w:val="00462555"/>
    <w:rsid w:val="00472C58"/>
    <w:rsid w:val="00483AF7"/>
    <w:rsid w:val="00486BFD"/>
    <w:rsid w:val="00491C4E"/>
    <w:rsid w:val="004C0BDD"/>
    <w:rsid w:val="004C78E0"/>
    <w:rsid w:val="004D1697"/>
    <w:rsid w:val="004D4FC7"/>
    <w:rsid w:val="004D7966"/>
    <w:rsid w:val="005002A5"/>
    <w:rsid w:val="00510978"/>
    <w:rsid w:val="005139B7"/>
    <w:rsid w:val="005153AC"/>
    <w:rsid w:val="005226E8"/>
    <w:rsid w:val="00532421"/>
    <w:rsid w:val="00551EC8"/>
    <w:rsid w:val="00553368"/>
    <w:rsid w:val="00555B5E"/>
    <w:rsid w:val="00555D04"/>
    <w:rsid w:val="00557591"/>
    <w:rsid w:val="00561598"/>
    <w:rsid w:val="005730F9"/>
    <w:rsid w:val="00574C80"/>
    <w:rsid w:val="00585018"/>
    <w:rsid w:val="005934C7"/>
    <w:rsid w:val="005A0297"/>
    <w:rsid w:val="005A7B59"/>
    <w:rsid w:val="005B7733"/>
    <w:rsid w:val="005C0F50"/>
    <w:rsid w:val="005C2B58"/>
    <w:rsid w:val="005E13A2"/>
    <w:rsid w:val="005F540C"/>
    <w:rsid w:val="005F73F4"/>
    <w:rsid w:val="0060786B"/>
    <w:rsid w:val="00611EFA"/>
    <w:rsid w:val="00614EE9"/>
    <w:rsid w:val="00644E1A"/>
    <w:rsid w:val="00672AED"/>
    <w:rsid w:val="006763BB"/>
    <w:rsid w:val="00684E0C"/>
    <w:rsid w:val="006B4B42"/>
    <w:rsid w:val="006C0EC7"/>
    <w:rsid w:val="006C1FAE"/>
    <w:rsid w:val="006E16E0"/>
    <w:rsid w:val="006E26CD"/>
    <w:rsid w:val="006F377D"/>
    <w:rsid w:val="00703779"/>
    <w:rsid w:val="00714917"/>
    <w:rsid w:val="007255C5"/>
    <w:rsid w:val="00735A43"/>
    <w:rsid w:val="00743817"/>
    <w:rsid w:val="00745053"/>
    <w:rsid w:val="00747157"/>
    <w:rsid w:val="00766423"/>
    <w:rsid w:val="00780DDF"/>
    <w:rsid w:val="007833B6"/>
    <w:rsid w:val="007A02B6"/>
    <w:rsid w:val="007C03EF"/>
    <w:rsid w:val="007C5498"/>
    <w:rsid w:val="007C570A"/>
    <w:rsid w:val="007D4BFF"/>
    <w:rsid w:val="007E4E47"/>
    <w:rsid w:val="007F6DEA"/>
    <w:rsid w:val="0080477B"/>
    <w:rsid w:val="00811254"/>
    <w:rsid w:val="0081687C"/>
    <w:rsid w:val="00821878"/>
    <w:rsid w:val="00823546"/>
    <w:rsid w:val="0082576D"/>
    <w:rsid w:val="00826E24"/>
    <w:rsid w:val="0083292D"/>
    <w:rsid w:val="00846C5B"/>
    <w:rsid w:val="00847479"/>
    <w:rsid w:val="00847DA4"/>
    <w:rsid w:val="0085488D"/>
    <w:rsid w:val="00873DE3"/>
    <w:rsid w:val="00892BB8"/>
    <w:rsid w:val="00895B0A"/>
    <w:rsid w:val="008D2F8C"/>
    <w:rsid w:val="008D3E30"/>
    <w:rsid w:val="008D70A0"/>
    <w:rsid w:val="008E01B9"/>
    <w:rsid w:val="008E0B3F"/>
    <w:rsid w:val="008E5C42"/>
    <w:rsid w:val="008E7287"/>
    <w:rsid w:val="00911FF8"/>
    <w:rsid w:val="00914667"/>
    <w:rsid w:val="009158A7"/>
    <w:rsid w:val="00927992"/>
    <w:rsid w:val="009359DF"/>
    <w:rsid w:val="009421D7"/>
    <w:rsid w:val="00943010"/>
    <w:rsid w:val="00967100"/>
    <w:rsid w:val="00972C28"/>
    <w:rsid w:val="00974060"/>
    <w:rsid w:val="009771AC"/>
    <w:rsid w:val="00980854"/>
    <w:rsid w:val="00983282"/>
    <w:rsid w:val="009A1D68"/>
    <w:rsid w:val="009C6D9A"/>
    <w:rsid w:val="009D2534"/>
    <w:rsid w:val="009D492B"/>
    <w:rsid w:val="009F103A"/>
    <w:rsid w:val="009F61ED"/>
    <w:rsid w:val="009F7EC5"/>
    <w:rsid w:val="00A02005"/>
    <w:rsid w:val="00A108EE"/>
    <w:rsid w:val="00A16B19"/>
    <w:rsid w:val="00A30C50"/>
    <w:rsid w:val="00A53435"/>
    <w:rsid w:val="00A62CD0"/>
    <w:rsid w:val="00A6614A"/>
    <w:rsid w:val="00A76884"/>
    <w:rsid w:val="00A80675"/>
    <w:rsid w:val="00A85AB2"/>
    <w:rsid w:val="00A868A7"/>
    <w:rsid w:val="00A87F1E"/>
    <w:rsid w:val="00A95434"/>
    <w:rsid w:val="00AB0A73"/>
    <w:rsid w:val="00AB7A09"/>
    <w:rsid w:val="00AC6269"/>
    <w:rsid w:val="00AC78D4"/>
    <w:rsid w:val="00AD32B2"/>
    <w:rsid w:val="00AE118E"/>
    <w:rsid w:val="00AE7CF3"/>
    <w:rsid w:val="00AF100B"/>
    <w:rsid w:val="00AF2093"/>
    <w:rsid w:val="00AF4585"/>
    <w:rsid w:val="00AF79A2"/>
    <w:rsid w:val="00B02F9B"/>
    <w:rsid w:val="00B142CD"/>
    <w:rsid w:val="00B15A95"/>
    <w:rsid w:val="00B15E1F"/>
    <w:rsid w:val="00B420DA"/>
    <w:rsid w:val="00B642C1"/>
    <w:rsid w:val="00B77C33"/>
    <w:rsid w:val="00B86245"/>
    <w:rsid w:val="00B91B55"/>
    <w:rsid w:val="00B922B3"/>
    <w:rsid w:val="00B92BD9"/>
    <w:rsid w:val="00B93CAF"/>
    <w:rsid w:val="00BA15B0"/>
    <w:rsid w:val="00BA340A"/>
    <w:rsid w:val="00BC4499"/>
    <w:rsid w:val="00BD395F"/>
    <w:rsid w:val="00C30231"/>
    <w:rsid w:val="00C4345F"/>
    <w:rsid w:val="00C478BE"/>
    <w:rsid w:val="00C53039"/>
    <w:rsid w:val="00C600E6"/>
    <w:rsid w:val="00C66CAC"/>
    <w:rsid w:val="00C70588"/>
    <w:rsid w:val="00C81E79"/>
    <w:rsid w:val="00C900F9"/>
    <w:rsid w:val="00CA0DE1"/>
    <w:rsid w:val="00CA2151"/>
    <w:rsid w:val="00CB7026"/>
    <w:rsid w:val="00CC1A19"/>
    <w:rsid w:val="00CC5B32"/>
    <w:rsid w:val="00CD3488"/>
    <w:rsid w:val="00CF1A23"/>
    <w:rsid w:val="00D015C2"/>
    <w:rsid w:val="00D11658"/>
    <w:rsid w:val="00D15234"/>
    <w:rsid w:val="00D22873"/>
    <w:rsid w:val="00D231EF"/>
    <w:rsid w:val="00D3342C"/>
    <w:rsid w:val="00D35705"/>
    <w:rsid w:val="00D37CEE"/>
    <w:rsid w:val="00D504C5"/>
    <w:rsid w:val="00D53A90"/>
    <w:rsid w:val="00D61499"/>
    <w:rsid w:val="00D61C40"/>
    <w:rsid w:val="00D804D9"/>
    <w:rsid w:val="00D83BA0"/>
    <w:rsid w:val="00DA4083"/>
    <w:rsid w:val="00DB300A"/>
    <w:rsid w:val="00DC7ED8"/>
    <w:rsid w:val="00DE7933"/>
    <w:rsid w:val="00E0412E"/>
    <w:rsid w:val="00E14379"/>
    <w:rsid w:val="00E15884"/>
    <w:rsid w:val="00E21CFD"/>
    <w:rsid w:val="00E246E2"/>
    <w:rsid w:val="00E274A7"/>
    <w:rsid w:val="00E3232C"/>
    <w:rsid w:val="00E57A81"/>
    <w:rsid w:val="00E63FEB"/>
    <w:rsid w:val="00E74DA8"/>
    <w:rsid w:val="00E86111"/>
    <w:rsid w:val="00E9491C"/>
    <w:rsid w:val="00EC3E73"/>
    <w:rsid w:val="00ED5940"/>
    <w:rsid w:val="00F032EF"/>
    <w:rsid w:val="00F03913"/>
    <w:rsid w:val="00F3049E"/>
    <w:rsid w:val="00F37A2F"/>
    <w:rsid w:val="00F43432"/>
    <w:rsid w:val="00F43B17"/>
    <w:rsid w:val="00F4759D"/>
    <w:rsid w:val="00F62501"/>
    <w:rsid w:val="00FA0930"/>
    <w:rsid w:val="00FA172B"/>
    <w:rsid w:val="00FA2275"/>
    <w:rsid w:val="00FA245E"/>
    <w:rsid w:val="00FA5CEF"/>
    <w:rsid w:val="00FC1A73"/>
    <w:rsid w:val="00FC31FC"/>
    <w:rsid w:val="00FF1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8EB18D1"/>
  <w15:docId w15:val="{E6D2FD6D-5323-42C8-88D8-9AC3D77B6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73FF"/>
    <w:pPr>
      <w:spacing w:after="0" w:line="240" w:lineRule="auto"/>
    </w:pPr>
    <w:rPr>
      <w:rFonts w:ascii="Times New Roman" w:hAnsi="Times New Roman"/>
      <w:sz w:val="24"/>
    </w:rPr>
  </w:style>
  <w:style w:type="table" w:styleId="a4">
    <w:name w:val="Table Grid"/>
    <w:basedOn w:val="a1"/>
    <w:uiPriority w:val="59"/>
    <w:rsid w:val="00A80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66423"/>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766423"/>
  </w:style>
  <w:style w:type="paragraph" w:styleId="a7">
    <w:name w:val="footer"/>
    <w:basedOn w:val="a"/>
    <w:link w:val="a8"/>
    <w:uiPriority w:val="99"/>
    <w:unhideWhenUsed/>
    <w:rsid w:val="00766423"/>
    <w:pPr>
      <w:tabs>
        <w:tab w:val="center" w:pos="4844"/>
        <w:tab w:val="right" w:pos="9689"/>
      </w:tabs>
      <w:spacing w:after="0" w:line="240" w:lineRule="auto"/>
    </w:pPr>
  </w:style>
  <w:style w:type="character" w:customStyle="1" w:styleId="a8">
    <w:name w:val="Нижний колонтитул Знак"/>
    <w:basedOn w:val="a0"/>
    <w:link w:val="a7"/>
    <w:uiPriority w:val="99"/>
    <w:rsid w:val="00766423"/>
  </w:style>
  <w:style w:type="character" w:styleId="a9">
    <w:name w:val="Hyperlink"/>
    <w:basedOn w:val="a0"/>
    <w:uiPriority w:val="99"/>
    <w:semiHidden/>
    <w:unhideWhenUsed/>
    <w:rsid w:val="00D3342C"/>
    <w:rPr>
      <w:color w:val="0000FF"/>
      <w:u w:val="single"/>
    </w:rPr>
  </w:style>
  <w:style w:type="paragraph" w:styleId="aa">
    <w:name w:val="Normal (Web)"/>
    <w:basedOn w:val="a"/>
    <w:uiPriority w:val="99"/>
    <w:unhideWhenUsed/>
    <w:rsid w:val="002A379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b">
    <w:name w:val="Strong"/>
    <w:basedOn w:val="a0"/>
    <w:uiPriority w:val="22"/>
    <w:qFormat/>
    <w:rsid w:val="002A37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83235">
      <w:bodyDiv w:val="1"/>
      <w:marLeft w:val="0"/>
      <w:marRight w:val="0"/>
      <w:marTop w:val="0"/>
      <w:marBottom w:val="0"/>
      <w:divBdr>
        <w:top w:val="none" w:sz="0" w:space="0" w:color="auto"/>
        <w:left w:val="none" w:sz="0" w:space="0" w:color="auto"/>
        <w:bottom w:val="none" w:sz="0" w:space="0" w:color="auto"/>
        <w:right w:val="none" w:sz="0" w:space="0" w:color="auto"/>
      </w:divBdr>
      <w:divsChild>
        <w:div w:id="1523516183">
          <w:marLeft w:val="0"/>
          <w:marRight w:val="0"/>
          <w:marTop w:val="0"/>
          <w:marBottom w:val="0"/>
          <w:divBdr>
            <w:top w:val="none" w:sz="0" w:space="0" w:color="auto"/>
            <w:left w:val="none" w:sz="0" w:space="0" w:color="auto"/>
            <w:bottom w:val="none" w:sz="0" w:space="0" w:color="auto"/>
            <w:right w:val="none" w:sz="0" w:space="0" w:color="auto"/>
          </w:divBdr>
          <w:divsChild>
            <w:div w:id="2006591767">
              <w:marLeft w:val="0"/>
              <w:marRight w:val="0"/>
              <w:marTop w:val="0"/>
              <w:marBottom w:val="0"/>
              <w:divBdr>
                <w:top w:val="none" w:sz="0" w:space="0" w:color="auto"/>
                <w:left w:val="none" w:sz="0" w:space="0" w:color="auto"/>
                <w:bottom w:val="none" w:sz="0" w:space="0" w:color="auto"/>
                <w:right w:val="none" w:sz="0" w:space="0" w:color="auto"/>
              </w:divBdr>
              <w:divsChild>
                <w:div w:id="72897458">
                  <w:marLeft w:val="0"/>
                  <w:marRight w:val="0"/>
                  <w:marTop w:val="0"/>
                  <w:marBottom w:val="0"/>
                  <w:divBdr>
                    <w:top w:val="none" w:sz="0" w:space="0" w:color="auto"/>
                    <w:left w:val="none" w:sz="0" w:space="0" w:color="auto"/>
                    <w:bottom w:val="none" w:sz="0" w:space="0" w:color="auto"/>
                    <w:right w:val="none" w:sz="0" w:space="0" w:color="auto"/>
                  </w:divBdr>
                  <w:divsChild>
                    <w:div w:id="2112312453">
                      <w:marLeft w:val="0"/>
                      <w:marRight w:val="0"/>
                      <w:marTop w:val="0"/>
                      <w:marBottom w:val="0"/>
                      <w:divBdr>
                        <w:top w:val="none" w:sz="0" w:space="0" w:color="auto"/>
                        <w:left w:val="none" w:sz="0" w:space="0" w:color="auto"/>
                        <w:bottom w:val="none" w:sz="0" w:space="0" w:color="auto"/>
                        <w:right w:val="none" w:sz="0" w:space="0" w:color="auto"/>
                      </w:divBdr>
                      <w:divsChild>
                        <w:div w:id="1857765387">
                          <w:marLeft w:val="0"/>
                          <w:marRight w:val="0"/>
                          <w:marTop w:val="0"/>
                          <w:marBottom w:val="0"/>
                          <w:divBdr>
                            <w:top w:val="none" w:sz="0" w:space="0" w:color="auto"/>
                            <w:left w:val="none" w:sz="0" w:space="0" w:color="auto"/>
                            <w:bottom w:val="none" w:sz="0" w:space="0" w:color="auto"/>
                            <w:right w:val="none" w:sz="0" w:space="0" w:color="auto"/>
                          </w:divBdr>
                          <w:divsChild>
                            <w:div w:id="125501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1245556">
      <w:bodyDiv w:val="1"/>
      <w:marLeft w:val="0"/>
      <w:marRight w:val="0"/>
      <w:marTop w:val="0"/>
      <w:marBottom w:val="0"/>
      <w:divBdr>
        <w:top w:val="none" w:sz="0" w:space="0" w:color="auto"/>
        <w:left w:val="none" w:sz="0" w:space="0" w:color="auto"/>
        <w:bottom w:val="none" w:sz="0" w:space="0" w:color="auto"/>
        <w:right w:val="none" w:sz="0" w:space="0" w:color="auto"/>
      </w:divBdr>
    </w:div>
    <w:div w:id="498814778">
      <w:bodyDiv w:val="1"/>
      <w:marLeft w:val="0"/>
      <w:marRight w:val="0"/>
      <w:marTop w:val="0"/>
      <w:marBottom w:val="0"/>
      <w:divBdr>
        <w:top w:val="none" w:sz="0" w:space="0" w:color="auto"/>
        <w:left w:val="none" w:sz="0" w:space="0" w:color="auto"/>
        <w:bottom w:val="none" w:sz="0" w:space="0" w:color="auto"/>
        <w:right w:val="none" w:sz="0" w:space="0" w:color="auto"/>
      </w:divBdr>
      <w:divsChild>
        <w:div w:id="806436375">
          <w:marLeft w:val="0"/>
          <w:marRight w:val="0"/>
          <w:marTop w:val="0"/>
          <w:marBottom w:val="0"/>
          <w:divBdr>
            <w:top w:val="none" w:sz="0" w:space="0" w:color="auto"/>
            <w:left w:val="none" w:sz="0" w:space="0" w:color="auto"/>
            <w:bottom w:val="none" w:sz="0" w:space="0" w:color="auto"/>
            <w:right w:val="none" w:sz="0" w:space="0" w:color="auto"/>
          </w:divBdr>
          <w:divsChild>
            <w:div w:id="935750351">
              <w:marLeft w:val="0"/>
              <w:marRight w:val="0"/>
              <w:marTop w:val="0"/>
              <w:marBottom w:val="0"/>
              <w:divBdr>
                <w:top w:val="none" w:sz="0" w:space="0" w:color="auto"/>
                <w:left w:val="none" w:sz="0" w:space="0" w:color="auto"/>
                <w:bottom w:val="none" w:sz="0" w:space="0" w:color="auto"/>
                <w:right w:val="none" w:sz="0" w:space="0" w:color="auto"/>
              </w:divBdr>
              <w:divsChild>
                <w:div w:id="313998251">
                  <w:marLeft w:val="0"/>
                  <w:marRight w:val="0"/>
                  <w:marTop w:val="0"/>
                  <w:marBottom w:val="0"/>
                  <w:divBdr>
                    <w:top w:val="none" w:sz="0" w:space="0" w:color="auto"/>
                    <w:left w:val="none" w:sz="0" w:space="0" w:color="auto"/>
                    <w:bottom w:val="none" w:sz="0" w:space="0" w:color="auto"/>
                    <w:right w:val="none" w:sz="0" w:space="0" w:color="auto"/>
                  </w:divBdr>
                  <w:divsChild>
                    <w:div w:id="688071836">
                      <w:marLeft w:val="0"/>
                      <w:marRight w:val="0"/>
                      <w:marTop w:val="0"/>
                      <w:marBottom w:val="0"/>
                      <w:divBdr>
                        <w:top w:val="none" w:sz="0" w:space="0" w:color="auto"/>
                        <w:left w:val="none" w:sz="0" w:space="0" w:color="auto"/>
                        <w:bottom w:val="none" w:sz="0" w:space="0" w:color="auto"/>
                        <w:right w:val="none" w:sz="0" w:space="0" w:color="auto"/>
                      </w:divBdr>
                      <w:divsChild>
                        <w:div w:id="1998922315">
                          <w:marLeft w:val="0"/>
                          <w:marRight w:val="0"/>
                          <w:marTop w:val="0"/>
                          <w:marBottom w:val="0"/>
                          <w:divBdr>
                            <w:top w:val="none" w:sz="0" w:space="0" w:color="auto"/>
                            <w:left w:val="none" w:sz="0" w:space="0" w:color="auto"/>
                            <w:bottom w:val="none" w:sz="0" w:space="0" w:color="auto"/>
                            <w:right w:val="none" w:sz="0" w:space="0" w:color="auto"/>
                          </w:divBdr>
                          <w:divsChild>
                            <w:div w:id="106784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0031385">
      <w:bodyDiv w:val="1"/>
      <w:marLeft w:val="0"/>
      <w:marRight w:val="0"/>
      <w:marTop w:val="0"/>
      <w:marBottom w:val="0"/>
      <w:divBdr>
        <w:top w:val="none" w:sz="0" w:space="0" w:color="auto"/>
        <w:left w:val="none" w:sz="0" w:space="0" w:color="auto"/>
        <w:bottom w:val="none" w:sz="0" w:space="0" w:color="auto"/>
        <w:right w:val="none" w:sz="0" w:space="0" w:color="auto"/>
      </w:divBdr>
      <w:divsChild>
        <w:div w:id="2120488325">
          <w:marLeft w:val="0"/>
          <w:marRight w:val="0"/>
          <w:marTop w:val="0"/>
          <w:marBottom w:val="0"/>
          <w:divBdr>
            <w:top w:val="none" w:sz="0" w:space="0" w:color="auto"/>
            <w:left w:val="none" w:sz="0" w:space="0" w:color="auto"/>
            <w:bottom w:val="none" w:sz="0" w:space="0" w:color="auto"/>
            <w:right w:val="none" w:sz="0" w:space="0" w:color="auto"/>
          </w:divBdr>
          <w:divsChild>
            <w:div w:id="1013725118">
              <w:marLeft w:val="0"/>
              <w:marRight w:val="0"/>
              <w:marTop w:val="0"/>
              <w:marBottom w:val="0"/>
              <w:divBdr>
                <w:top w:val="none" w:sz="0" w:space="0" w:color="auto"/>
                <w:left w:val="none" w:sz="0" w:space="0" w:color="auto"/>
                <w:bottom w:val="none" w:sz="0" w:space="0" w:color="auto"/>
                <w:right w:val="none" w:sz="0" w:space="0" w:color="auto"/>
              </w:divBdr>
              <w:divsChild>
                <w:div w:id="277025611">
                  <w:marLeft w:val="0"/>
                  <w:marRight w:val="0"/>
                  <w:marTop w:val="0"/>
                  <w:marBottom w:val="0"/>
                  <w:divBdr>
                    <w:top w:val="none" w:sz="0" w:space="0" w:color="auto"/>
                    <w:left w:val="none" w:sz="0" w:space="0" w:color="auto"/>
                    <w:bottom w:val="none" w:sz="0" w:space="0" w:color="auto"/>
                    <w:right w:val="none" w:sz="0" w:space="0" w:color="auto"/>
                  </w:divBdr>
                  <w:divsChild>
                    <w:div w:id="82799944">
                      <w:marLeft w:val="0"/>
                      <w:marRight w:val="0"/>
                      <w:marTop w:val="0"/>
                      <w:marBottom w:val="0"/>
                      <w:divBdr>
                        <w:top w:val="none" w:sz="0" w:space="0" w:color="auto"/>
                        <w:left w:val="none" w:sz="0" w:space="0" w:color="auto"/>
                        <w:bottom w:val="none" w:sz="0" w:space="0" w:color="auto"/>
                        <w:right w:val="none" w:sz="0" w:space="0" w:color="auto"/>
                      </w:divBdr>
                      <w:divsChild>
                        <w:div w:id="163667104">
                          <w:marLeft w:val="0"/>
                          <w:marRight w:val="0"/>
                          <w:marTop w:val="0"/>
                          <w:marBottom w:val="0"/>
                          <w:divBdr>
                            <w:top w:val="none" w:sz="0" w:space="0" w:color="auto"/>
                            <w:left w:val="none" w:sz="0" w:space="0" w:color="auto"/>
                            <w:bottom w:val="none" w:sz="0" w:space="0" w:color="auto"/>
                            <w:right w:val="none" w:sz="0" w:space="0" w:color="auto"/>
                          </w:divBdr>
                          <w:divsChild>
                            <w:div w:id="145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5047708">
      <w:bodyDiv w:val="1"/>
      <w:marLeft w:val="0"/>
      <w:marRight w:val="0"/>
      <w:marTop w:val="0"/>
      <w:marBottom w:val="0"/>
      <w:divBdr>
        <w:top w:val="none" w:sz="0" w:space="0" w:color="auto"/>
        <w:left w:val="none" w:sz="0" w:space="0" w:color="auto"/>
        <w:bottom w:val="none" w:sz="0" w:space="0" w:color="auto"/>
        <w:right w:val="none" w:sz="0" w:space="0" w:color="auto"/>
      </w:divBdr>
    </w:div>
    <w:div w:id="727845613">
      <w:bodyDiv w:val="1"/>
      <w:marLeft w:val="0"/>
      <w:marRight w:val="0"/>
      <w:marTop w:val="0"/>
      <w:marBottom w:val="0"/>
      <w:divBdr>
        <w:top w:val="none" w:sz="0" w:space="0" w:color="auto"/>
        <w:left w:val="none" w:sz="0" w:space="0" w:color="auto"/>
        <w:bottom w:val="none" w:sz="0" w:space="0" w:color="auto"/>
        <w:right w:val="none" w:sz="0" w:space="0" w:color="auto"/>
      </w:divBdr>
    </w:div>
    <w:div w:id="733285198">
      <w:bodyDiv w:val="1"/>
      <w:marLeft w:val="0"/>
      <w:marRight w:val="0"/>
      <w:marTop w:val="0"/>
      <w:marBottom w:val="0"/>
      <w:divBdr>
        <w:top w:val="none" w:sz="0" w:space="0" w:color="auto"/>
        <w:left w:val="none" w:sz="0" w:space="0" w:color="auto"/>
        <w:bottom w:val="none" w:sz="0" w:space="0" w:color="auto"/>
        <w:right w:val="none" w:sz="0" w:space="0" w:color="auto"/>
      </w:divBdr>
      <w:divsChild>
        <w:div w:id="1662469009">
          <w:marLeft w:val="0"/>
          <w:marRight w:val="0"/>
          <w:marTop w:val="0"/>
          <w:marBottom w:val="0"/>
          <w:divBdr>
            <w:top w:val="none" w:sz="0" w:space="0" w:color="auto"/>
            <w:left w:val="none" w:sz="0" w:space="0" w:color="auto"/>
            <w:bottom w:val="none" w:sz="0" w:space="0" w:color="auto"/>
            <w:right w:val="none" w:sz="0" w:space="0" w:color="auto"/>
          </w:divBdr>
          <w:divsChild>
            <w:div w:id="255485828">
              <w:marLeft w:val="0"/>
              <w:marRight w:val="0"/>
              <w:marTop w:val="0"/>
              <w:marBottom w:val="0"/>
              <w:divBdr>
                <w:top w:val="none" w:sz="0" w:space="0" w:color="auto"/>
                <w:left w:val="none" w:sz="0" w:space="0" w:color="auto"/>
                <w:bottom w:val="none" w:sz="0" w:space="0" w:color="auto"/>
                <w:right w:val="none" w:sz="0" w:space="0" w:color="auto"/>
              </w:divBdr>
              <w:divsChild>
                <w:div w:id="1153792039">
                  <w:marLeft w:val="0"/>
                  <w:marRight w:val="0"/>
                  <w:marTop w:val="0"/>
                  <w:marBottom w:val="0"/>
                  <w:divBdr>
                    <w:top w:val="none" w:sz="0" w:space="0" w:color="auto"/>
                    <w:left w:val="none" w:sz="0" w:space="0" w:color="auto"/>
                    <w:bottom w:val="none" w:sz="0" w:space="0" w:color="auto"/>
                    <w:right w:val="none" w:sz="0" w:space="0" w:color="auto"/>
                  </w:divBdr>
                  <w:divsChild>
                    <w:div w:id="514852002">
                      <w:marLeft w:val="0"/>
                      <w:marRight w:val="0"/>
                      <w:marTop w:val="0"/>
                      <w:marBottom w:val="0"/>
                      <w:divBdr>
                        <w:top w:val="none" w:sz="0" w:space="0" w:color="auto"/>
                        <w:left w:val="none" w:sz="0" w:space="0" w:color="auto"/>
                        <w:bottom w:val="none" w:sz="0" w:space="0" w:color="auto"/>
                        <w:right w:val="none" w:sz="0" w:space="0" w:color="auto"/>
                      </w:divBdr>
                      <w:divsChild>
                        <w:div w:id="1215510549">
                          <w:marLeft w:val="0"/>
                          <w:marRight w:val="0"/>
                          <w:marTop w:val="0"/>
                          <w:marBottom w:val="0"/>
                          <w:divBdr>
                            <w:top w:val="none" w:sz="0" w:space="0" w:color="auto"/>
                            <w:left w:val="none" w:sz="0" w:space="0" w:color="auto"/>
                            <w:bottom w:val="none" w:sz="0" w:space="0" w:color="auto"/>
                            <w:right w:val="none" w:sz="0" w:space="0" w:color="auto"/>
                          </w:divBdr>
                          <w:divsChild>
                            <w:div w:id="100296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9922934">
      <w:bodyDiv w:val="1"/>
      <w:marLeft w:val="0"/>
      <w:marRight w:val="0"/>
      <w:marTop w:val="0"/>
      <w:marBottom w:val="0"/>
      <w:divBdr>
        <w:top w:val="none" w:sz="0" w:space="0" w:color="auto"/>
        <w:left w:val="none" w:sz="0" w:space="0" w:color="auto"/>
        <w:bottom w:val="none" w:sz="0" w:space="0" w:color="auto"/>
        <w:right w:val="none" w:sz="0" w:space="0" w:color="auto"/>
      </w:divBdr>
    </w:div>
    <w:div w:id="1007437915">
      <w:bodyDiv w:val="1"/>
      <w:marLeft w:val="0"/>
      <w:marRight w:val="0"/>
      <w:marTop w:val="0"/>
      <w:marBottom w:val="0"/>
      <w:divBdr>
        <w:top w:val="none" w:sz="0" w:space="0" w:color="auto"/>
        <w:left w:val="none" w:sz="0" w:space="0" w:color="auto"/>
        <w:bottom w:val="none" w:sz="0" w:space="0" w:color="auto"/>
        <w:right w:val="none" w:sz="0" w:space="0" w:color="auto"/>
      </w:divBdr>
    </w:div>
    <w:div w:id="1041326555">
      <w:bodyDiv w:val="1"/>
      <w:marLeft w:val="0"/>
      <w:marRight w:val="0"/>
      <w:marTop w:val="0"/>
      <w:marBottom w:val="0"/>
      <w:divBdr>
        <w:top w:val="none" w:sz="0" w:space="0" w:color="auto"/>
        <w:left w:val="none" w:sz="0" w:space="0" w:color="auto"/>
        <w:bottom w:val="none" w:sz="0" w:space="0" w:color="auto"/>
        <w:right w:val="none" w:sz="0" w:space="0" w:color="auto"/>
      </w:divBdr>
    </w:div>
    <w:div w:id="1085541179">
      <w:bodyDiv w:val="1"/>
      <w:marLeft w:val="0"/>
      <w:marRight w:val="0"/>
      <w:marTop w:val="0"/>
      <w:marBottom w:val="0"/>
      <w:divBdr>
        <w:top w:val="none" w:sz="0" w:space="0" w:color="auto"/>
        <w:left w:val="none" w:sz="0" w:space="0" w:color="auto"/>
        <w:bottom w:val="none" w:sz="0" w:space="0" w:color="auto"/>
        <w:right w:val="none" w:sz="0" w:space="0" w:color="auto"/>
      </w:divBdr>
    </w:div>
    <w:div w:id="1120605586">
      <w:bodyDiv w:val="1"/>
      <w:marLeft w:val="0"/>
      <w:marRight w:val="0"/>
      <w:marTop w:val="0"/>
      <w:marBottom w:val="0"/>
      <w:divBdr>
        <w:top w:val="none" w:sz="0" w:space="0" w:color="auto"/>
        <w:left w:val="none" w:sz="0" w:space="0" w:color="auto"/>
        <w:bottom w:val="none" w:sz="0" w:space="0" w:color="auto"/>
        <w:right w:val="none" w:sz="0" w:space="0" w:color="auto"/>
      </w:divBdr>
      <w:divsChild>
        <w:div w:id="441581653">
          <w:marLeft w:val="0"/>
          <w:marRight w:val="0"/>
          <w:marTop w:val="0"/>
          <w:marBottom w:val="0"/>
          <w:divBdr>
            <w:top w:val="none" w:sz="0" w:space="0" w:color="auto"/>
            <w:left w:val="none" w:sz="0" w:space="0" w:color="auto"/>
            <w:bottom w:val="none" w:sz="0" w:space="0" w:color="auto"/>
            <w:right w:val="none" w:sz="0" w:space="0" w:color="auto"/>
          </w:divBdr>
          <w:divsChild>
            <w:div w:id="1342472165">
              <w:marLeft w:val="0"/>
              <w:marRight w:val="0"/>
              <w:marTop w:val="0"/>
              <w:marBottom w:val="0"/>
              <w:divBdr>
                <w:top w:val="none" w:sz="0" w:space="0" w:color="auto"/>
                <w:left w:val="none" w:sz="0" w:space="0" w:color="auto"/>
                <w:bottom w:val="none" w:sz="0" w:space="0" w:color="auto"/>
                <w:right w:val="none" w:sz="0" w:space="0" w:color="auto"/>
              </w:divBdr>
              <w:divsChild>
                <w:div w:id="1111776915">
                  <w:marLeft w:val="0"/>
                  <w:marRight w:val="0"/>
                  <w:marTop w:val="0"/>
                  <w:marBottom w:val="0"/>
                  <w:divBdr>
                    <w:top w:val="none" w:sz="0" w:space="0" w:color="auto"/>
                    <w:left w:val="none" w:sz="0" w:space="0" w:color="auto"/>
                    <w:bottom w:val="none" w:sz="0" w:space="0" w:color="auto"/>
                    <w:right w:val="none" w:sz="0" w:space="0" w:color="auto"/>
                  </w:divBdr>
                  <w:divsChild>
                    <w:div w:id="1746682973">
                      <w:marLeft w:val="0"/>
                      <w:marRight w:val="0"/>
                      <w:marTop w:val="0"/>
                      <w:marBottom w:val="0"/>
                      <w:divBdr>
                        <w:top w:val="none" w:sz="0" w:space="0" w:color="auto"/>
                        <w:left w:val="none" w:sz="0" w:space="0" w:color="auto"/>
                        <w:bottom w:val="none" w:sz="0" w:space="0" w:color="auto"/>
                        <w:right w:val="none" w:sz="0" w:space="0" w:color="auto"/>
                      </w:divBdr>
                      <w:divsChild>
                        <w:div w:id="1514303982">
                          <w:marLeft w:val="0"/>
                          <w:marRight w:val="0"/>
                          <w:marTop w:val="0"/>
                          <w:marBottom w:val="0"/>
                          <w:divBdr>
                            <w:top w:val="none" w:sz="0" w:space="0" w:color="auto"/>
                            <w:left w:val="none" w:sz="0" w:space="0" w:color="auto"/>
                            <w:bottom w:val="none" w:sz="0" w:space="0" w:color="auto"/>
                            <w:right w:val="none" w:sz="0" w:space="0" w:color="auto"/>
                          </w:divBdr>
                          <w:divsChild>
                            <w:div w:id="5258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1303505">
      <w:bodyDiv w:val="1"/>
      <w:marLeft w:val="0"/>
      <w:marRight w:val="0"/>
      <w:marTop w:val="0"/>
      <w:marBottom w:val="0"/>
      <w:divBdr>
        <w:top w:val="none" w:sz="0" w:space="0" w:color="auto"/>
        <w:left w:val="none" w:sz="0" w:space="0" w:color="auto"/>
        <w:bottom w:val="none" w:sz="0" w:space="0" w:color="auto"/>
        <w:right w:val="none" w:sz="0" w:space="0" w:color="auto"/>
      </w:divBdr>
      <w:divsChild>
        <w:div w:id="1693219317">
          <w:marLeft w:val="0"/>
          <w:marRight w:val="0"/>
          <w:marTop w:val="0"/>
          <w:marBottom w:val="0"/>
          <w:divBdr>
            <w:top w:val="none" w:sz="0" w:space="0" w:color="auto"/>
            <w:left w:val="none" w:sz="0" w:space="0" w:color="auto"/>
            <w:bottom w:val="none" w:sz="0" w:space="0" w:color="auto"/>
            <w:right w:val="none" w:sz="0" w:space="0" w:color="auto"/>
          </w:divBdr>
          <w:divsChild>
            <w:div w:id="1640380696">
              <w:marLeft w:val="0"/>
              <w:marRight w:val="0"/>
              <w:marTop w:val="0"/>
              <w:marBottom w:val="0"/>
              <w:divBdr>
                <w:top w:val="none" w:sz="0" w:space="0" w:color="auto"/>
                <w:left w:val="none" w:sz="0" w:space="0" w:color="auto"/>
                <w:bottom w:val="none" w:sz="0" w:space="0" w:color="auto"/>
                <w:right w:val="none" w:sz="0" w:space="0" w:color="auto"/>
              </w:divBdr>
              <w:divsChild>
                <w:div w:id="1482187869">
                  <w:marLeft w:val="0"/>
                  <w:marRight w:val="0"/>
                  <w:marTop w:val="0"/>
                  <w:marBottom w:val="0"/>
                  <w:divBdr>
                    <w:top w:val="none" w:sz="0" w:space="0" w:color="auto"/>
                    <w:left w:val="none" w:sz="0" w:space="0" w:color="auto"/>
                    <w:bottom w:val="none" w:sz="0" w:space="0" w:color="auto"/>
                    <w:right w:val="none" w:sz="0" w:space="0" w:color="auto"/>
                  </w:divBdr>
                  <w:divsChild>
                    <w:div w:id="1746099115">
                      <w:marLeft w:val="0"/>
                      <w:marRight w:val="0"/>
                      <w:marTop w:val="0"/>
                      <w:marBottom w:val="0"/>
                      <w:divBdr>
                        <w:top w:val="none" w:sz="0" w:space="0" w:color="auto"/>
                        <w:left w:val="none" w:sz="0" w:space="0" w:color="auto"/>
                        <w:bottom w:val="none" w:sz="0" w:space="0" w:color="auto"/>
                        <w:right w:val="none" w:sz="0" w:space="0" w:color="auto"/>
                      </w:divBdr>
                      <w:divsChild>
                        <w:div w:id="374355597">
                          <w:marLeft w:val="0"/>
                          <w:marRight w:val="0"/>
                          <w:marTop w:val="0"/>
                          <w:marBottom w:val="0"/>
                          <w:divBdr>
                            <w:top w:val="none" w:sz="0" w:space="0" w:color="auto"/>
                            <w:left w:val="none" w:sz="0" w:space="0" w:color="auto"/>
                            <w:bottom w:val="none" w:sz="0" w:space="0" w:color="auto"/>
                            <w:right w:val="none" w:sz="0" w:space="0" w:color="auto"/>
                          </w:divBdr>
                          <w:divsChild>
                            <w:div w:id="144900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9546374">
      <w:bodyDiv w:val="1"/>
      <w:marLeft w:val="0"/>
      <w:marRight w:val="0"/>
      <w:marTop w:val="0"/>
      <w:marBottom w:val="0"/>
      <w:divBdr>
        <w:top w:val="none" w:sz="0" w:space="0" w:color="auto"/>
        <w:left w:val="none" w:sz="0" w:space="0" w:color="auto"/>
        <w:bottom w:val="none" w:sz="0" w:space="0" w:color="auto"/>
        <w:right w:val="none" w:sz="0" w:space="0" w:color="auto"/>
      </w:divBdr>
      <w:divsChild>
        <w:div w:id="1110124779">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0"/>
              <w:marRight w:val="0"/>
              <w:marTop w:val="0"/>
              <w:marBottom w:val="0"/>
              <w:divBdr>
                <w:top w:val="none" w:sz="0" w:space="0" w:color="auto"/>
                <w:left w:val="none" w:sz="0" w:space="0" w:color="auto"/>
                <w:bottom w:val="none" w:sz="0" w:space="0" w:color="auto"/>
                <w:right w:val="none" w:sz="0" w:space="0" w:color="auto"/>
              </w:divBdr>
              <w:divsChild>
                <w:div w:id="1103187536">
                  <w:marLeft w:val="0"/>
                  <w:marRight w:val="0"/>
                  <w:marTop w:val="0"/>
                  <w:marBottom w:val="0"/>
                  <w:divBdr>
                    <w:top w:val="none" w:sz="0" w:space="0" w:color="auto"/>
                    <w:left w:val="none" w:sz="0" w:space="0" w:color="auto"/>
                    <w:bottom w:val="none" w:sz="0" w:space="0" w:color="auto"/>
                    <w:right w:val="none" w:sz="0" w:space="0" w:color="auto"/>
                  </w:divBdr>
                  <w:divsChild>
                    <w:div w:id="1385325323">
                      <w:marLeft w:val="0"/>
                      <w:marRight w:val="0"/>
                      <w:marTop w:val="0"/>
                      <w:marBottom w:val="0"/>
                      <w:divBdr>
                        <w:top w:val="none" w:sz="0" w:space="0" w:color="auto"/>
                        <w:left w:val="none" w:sz="0" w:space="0" w:color="auto"/>
                        <w:bottom w:val="none" w:sz="0" w:space="0" w:color="auto"/>
                        <w:right w:val="none" w:sz="0" w:space="0" w:color="auto"/>
                      </w:divBdr>
                      <w:divsChild>
                        <w:div w:id="52002570">
                          <w:marLeft w:val="0"/>
                          <w:marRight w:val="0"/>
                          <w:marTop w:val="0"/>
                          <w:marBottom w:val="0"/>
                          <w:divBdr>
                            <w:top w:val="none" w:sz="0" w:space="0" w:color="auto"/>
                            <w:left w:val="none" w:sz="0" w:space="0" w:color="auto"/>
                            <w:bottom w:val="none" w:sz="0" w:space="0" w:color="auto"/>
                            <w:right w:val="none" w:sz="0" w:space="0" w:color="auto"/>
                          </w:divBdr>
                          <w:divsChild>
                            <w:div w:id="1456364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7327640">
      <w:bodyDiv w:val="1"/>
      <w:marLeft w:val="0"/>
      <w:marRight w:val="0"/>
      <w:marTop w:val="0"/>
      <w:marBottom w:val="0"/>
      <w:divBdr>
        <w:top w:val="none" w:sz="0" w:space="0" w:color="auto"/>
        <w:left w:val="none" w:sz="0" w:space="0" w:color="auto"/>
        <w:bottom w:val="none" w:sz="0" w:space="0" w:color="auto"/>
        <w:right w:val="none" w:sz="0" w:space="0" w:color="auto"/>
      </w:divBdr>
      <w:divsChild>
        <w:div w:id="793258039">
          <w:marLeft w:val="0"/>
          <w:marRight w:val="0"/>
          <w:marTop w:val="0"/>
          <w:marBottom w:val="0"/>
          <w:divBdr>
            <w:top w:val="none" w:sz="0" w:space="0" w:color="auto"/>
            <w:left w:val="none" w:sz="0" w:space="0" w:color="auto"/>
            <w:bottom w:val="none" w:sz="0" w:space="0" w:color="auto"/>
            <w:right w:val="none" w:sz="0" w:space="0" w:color="auto"/>
          </w:divBdr>
          <w:divsChild>
            <w:div w:id="258025946">
              <w:marLeft w:val="0"/>
              <w:marRight w:val="0"/>
              <w:marTop w:val="0"/>
              <w:marBottom w:val="0"/>
              <w:divBdr>
                <w:top w:val="none" w:sz="0" w:space="0" w:color="auto"/>
                <w:left w:val="none" w:sz="0" w:space="0" w:color="auto"/>
                <w:bottom w:val="none" w:sz="0" w:space="0" w:color="auto"/>
                <w:right w:val="none" w:sz="0" w:space="0" w:color="auto"/>
              </w:divBdr>
              <w:divsChild>
                <w:div w:id="95907615">
                  <w:marLeft w:val="0"/>
                  <w:marRight w:val="0"/>
                  <w:marTop w:val="0"/>
                  <w:marBottom w:val="0"/>
                  <w:divBdr>
                    <w:top w:val="none" w:sz="0" w:space="0" w:color="auto"/>
                    <w:left w:val="none" w:sz="0" w:space="0" w:color="auto"/>
                    <w:bottom w:val="none" w:sz="0" w:space="0" w:color="auto"/>
                    <w:right w:val="none" w:sz="0" w:space="0" w:color="auto"/>
                  </w:divBdr>
                  <w:divsChild>
                    <w:div w:id="1522086418">
                      <w:marLeft w:val="0"/>
                      <w:marRight w:val="0"/>
                      <w:marTop w:val="0"/>
                      <w:marBottom w:val="0"/>
                      <w:divBdr>
                        <w:top w:val="none" w:sz="0" w:space="0" w:color="auto"/>
                        <w:left w:val="none" w:sz="0" w:space="0" w:color="auto"/>
                        <w:bottom w:val="none" w:sz="0" w:space="0" w:color="auto"/>
                        <w:right w:val="none" w:sz="0" w:space="0" w:color="auto"/>
                      </w:divBdr>
                      <w:divsChild>
                        <w:div w:id="1574391068">
                          <w:marLeft w:val="0"/>
                          <w:marRight w:val="0"/>
                          <w:marTop w:val="0"/>
                          <w:marBottom w:val="0"/>
                          <w:divBdr>
                            <w:top w:val="none" w:sz="0" w:space="0" w:color="auto"/>
                            <w:left w:val="none" w:sz="0" w:space="0" w:color="auto"/>
                            <w:bottom w:val="none" w:sz="0" w:space="0" w:color="auto"/>
                            <w:right w:val="none" w:sz="0" w:space="0" w:color="auto"/>
                          </w:divBdr>
                          <w:divsChild>
                            <w:div w:id="86987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0937450">
      <w:bodyDiv w:val="1"/>
      <w:marLeft w:val="0"/>
      <w:marRight w:val="0"/>
      <w:marTop w:val="0"/>
      <w:marBottom w:val="0"/>
      <w:divBdr>
        <w:top w:val="none" w:sz="0" w:space="0" w:color="auto"/>
        <w:left w:val="none" w:sz="0" w:space="0" w:color="auto"/>
        <w:bottom w:val="none" w:sz="0" w:space="0" w:color="auto"/>
        <w:right w:val="none" w:sz="0" w:space="0" w:color="auto"/>
      </w:divBdr>
      <w:divsChild>
        <w:div w:id="1278952782">
          <w:marLeft w:val="0"/>
          <w:marRight w:val="0"/>
          <w:marTop w:val="0"/>
          <w:marBottom w:val="0"/>
          <w:divBdr>
            <w:top w:val="none" w:sz="0" w:space="0" w:color="auto"/>
            <w:left w:val="none" w:sz="0" w:space="0" w:color="auto"/>
            <w:bottom w:val="none" w:sz="0" w:space="0" w:color="auto"/>
            <w:right w:val="none" w:sz="0" w:space="0" w:color="auto"/>
          </w:divBdr>
          <w:divsChild>
            <w:div w:id="1832212725">
              <w:marLeft w:val="0"/>
              <w:marRight w:val="0"/>
              <w:marTop w:val="0"/>
              <w:marBottom w:val="0"/>
              <w:divBdr>
                <w:top w:val="none" w:sz="0" w:space="0" w:color="auto"/>
                <w:left w:val="none" w:sz="0" w:space="0" w:color="auto"/>
                <w:bottom w:val="none" w:sz="0" w:space="0" w:color="auto"/>
                <w:right w:val="none" w:sz="0" w:space="0" w:color="auto"/>
              </w:divBdr>
              <w:divsChild>
                <w:div w:id="364721612">
                  <w:marLeft w:val="0"/>
                  <w:marRight w:val="0"/>
                  <w:marTop w:val="0"/>
                  <w:marBottom w:val="0"/>
                  <w:divBdr>
                    <w:top w:val="none" w:sz="0" w:space="0" w:color="auto"/>
                    <w:left w:val="none" w:sz="0" w:space="0" w:color="auto"/>
                    <w:bottom w:val="none" w:sz="0" w:space="0" w:color="auto"/>
                    <w:right w:val="none" w:sz="0" w:space="0" w:color="auto"/>
                  </w:divBdr>
                  <w:divsChild>
                    <w:div w:id="206798550">
                      <w:marLeft w:val="0"/>
                      <w:marRight w:val="0"/>
                      <w:marTop w:val="0"/>
                      <w:marBottom w:val="0"/>
                      <w:divBdr>
                        <w:top w:val="none" w:sz="0" w:space="0" w:color="auto"/>
                        <w:left w:val="none" w:sz="0" w:space="0" w:color="auto"/>
                        <w:bottom w:val="none" w:sz="0" w:space="0" w:color="auto"/>
                        <w:right w:val="none" w:sz="0" w:space="0" w:color="auto"/>
                      </w:divBdr>
                      <w:divsChild>
                        <w:div w:id="796025616">
                          <w:marLeft w:val="0"/>
                          <w:marRight w:val="0"/>
                          <w:marTop w:val="0"/>
                          <w:marBottom w:val="0"/>
                          <w:divBdr>
                            <w:top w:val="none" w:sz="0" w:space="0" w:color="auto"/>
                            <w:left w:val="none" w:sz="0" w:space="0" w:color="auto"/>
                            <w:bottom w:val="none" w:sz="0" w:space="0" w:color="auto"/>
                            <w:right w:val="none" w:sz="0" w:space="0" w:color="auto"/>
                          </w:divBdr>
                          <w:divsChild>
                            <w:div w:id="155762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3273331">
      <w:bodyDiv w:val="1"/>
      <w:marLeft w:val="0"/>
      <w:marRight w:val="0"/>
      <w:marTop w:val="0"/>
      <w:marBottom w:val="0"/>
      <w:divBdr>
        <w:top w:val="none" w:sz="0" w:space="0" w:color="auto"/>
        <w:left w:val="none" w:sz="0" w:space="0" w:color="auto"/>
        <w:bottom w:val="none" w:sz="0" w:space="0" w:color="auto"/>
        <w:right w:val="none" w:sz="0" w:space="0" w:color="auto"/>
      </w:divBdr>
    </w:div>
    <w:div w:id="1578511110">
      <w:bodyDiv w:val="1"/>
      <w:marLeft w:val="0"/>
      <w:marRight w:val="0"/>
      <w:marTop w:val="0"/>
      <w:marBottom w:val="0"/>
      <w:divBdr>
        <w:top w:val="none" w:sz="0" w:space="0" w:color="auto"/>
        <w:left w:val="none" w:sz="0" w:space="0" w:color="auto"/>
        <w:bottom w:val="none" w:sz="0" w:space="0" w:color="auto"/>
        <w:right w:val="none" w:sz="0" w:space="0" w:color="auto"/>
      </w:divBdr>
    </w:div>
    <w:div w:id="1649169693">
      <w:bodyDiv w:val="1"/>
      <w:marLeft w:val="0"/>
      <w:marRight w:val="0"/>
      <w:marTop w:val="0"/>
      <w:marBottom w:val="0"/>
      <w:divBdr>
        <w:top w:val="none" w:sz="0" w:space="0" w:color="auto"/>
        <w:left w:val="none" w:sz="0" w:space="0" w:color="auto"/>
        <w:bottom w:val="none" w:sz="0" w:space="0" w:color="auto"/>
        <w:right w:val="none" w:sz="0" w:space="0" w:color="auto"/>
      </w:divBdr>
      <w:divsChild>
        <w:div w:id="1910996736">
          <w:marLeft w:val="0"/>
          <w:marRight w:val="0"/>
          <w:marTop w:val="0"/>
          <w:marBottom w:val="0"/>
          <w:divBdr>
            <w:top w:val="none" w:sz="0" w:space="0" w:color="auto"/>
            <w:left w:val="none" w:sz="0" w:space="0" w:color="auto"/>
            <w:bottom w:val="none" w:sz="0" w:space="0" w:color="auto"/>
            <w:right w:val="none" w:sz="0" w:space="0" w:color="auto"/>
          </w:divBdr>
          <w:divsChild>
            <w:div w:id="1488981696">
              <w:marLeft w:val="0"/>
              <w:marRight w:val="0"/>
              <w:marTop w:val="0"/>
              <w:marBottom w:val="0"/>
              <w:divBdr>
                <w:top w:val="none" w:sz="0" w:space="0" w:color="auto"/>
                <w:left w:val="none" w:sz="0" w:space="0" w:color="auto"/>
                <w:bottom w:val="none" w:sz="0" w:space="0" w:color="auto"/>
                <w:right w:val="none" w:sz="0" w:space="0" w:color="auto"/>
              </w:divBdr>
              <w:divsChild>
                <w:div w:id="1488938987">
                  <w:marLeft w:val="0"/>
                  <w:marRight w:val="0"/>
                  <w:marTop w:val="0"/>
                  <w:marBottom w:val="0"/>
                  <w:divBdr>
                    <w:top w:val="none" w:sz="0" w:space="0" w:color="auto"/>
                    <w:left w:val="none" w:sz="0" w:space="0" w:color="auto"/>
                    <w:bottom w:val="none" w:sz="0" w:space="0" w:color="auto"/>
                    <w:right w:val="none" w:sz="0" w:space="0" w:color="auto"/>
                  </w:divBdr>
                  <w:divsChild>
                    <w:div w:id="1271351323">
                      <w:marLeft w:val="0"/>
                      <w:marRight w:val="0"/>
                      <w:marTop w:val="0"/>
                      <w:marBottom w:val="0"/>
                      <w:divBdr>
                        <w:top w:val="none" w:sz="0" w:space="0" w:color="auto"/>
                        <w:left w:val="none" w:sz="0" w:space="0" w:color="auto"/>
                        <w:bottom w:val="none" w:sz="0" w:space="0" w:color="auto"/>
                        <w:right w:val="none" w:sz="0" w:space="0" w:color="auto"/>
                      </w:divBdr>
                      <w:divsChild>
                        <w:div w:id="1895115978">
                          <w:marLeft w:val="0"/>
                          <w:marRight w:val="0"/>
                          <w:marTop w:val="0"/>
                          <w:marBottom w:val="0"/>
                          <w:divBdr>
                            <w:top w:val="none" w:sz="0" w:space="0" w:color="auto"/>
                            <w:left w:val="none" w:sz="0" w:space="0" w:color="auto"/>
                            <w:bottom w:val="none" w:sz="0" w:space="0" w:color="auto"/>
                            <w:right w:val="none" w:sz="0" w:space="0" w:color="auto"/>
                          </w:divBdr>
                          <w:divsChild>
                            <w:div w:id="23501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1757043">
      <w:bodyDiv w:val="1"/>
      <w:marLeft w:val="0"/>
      <w:marRight w:val="0"/>
      <w:marTop w:val="0"/>
      <w:marBottom w:val="0"/>
      <w:divBdr>
        <w:top w:val="none" w:sz="0" w:space="0" w:color="auto"/>
        <w:left w:val="none" w:sz="0" w:space="0" w:color="auto"/>
        <w:bottom w:val="none" w:sz="0" w:space="0" w:color="auto"/>
        <w:right w:val="none" w:sz="0" w:space="0" w:color="auto"/>
      </w:divBdr>
      <w:divsChild>
        <w:div w:id="1913157894">
          <w:marLeft w:val="0"/>
          <w:marRight w:val="0"/>
          <w:marTop w:val="0"/>
          <w:marBottom w:val="0"/>
          <w:divBdr>
            <w:top w:val="none" w:sz="0" w:space="0" w:color="auto"/>
            <w:left w:val="none" w:sz="0" w:space="0" w:color="auto"/>
            <w:bottom w:val="none" w:sz="0" w:space="0" w:color="auto"/>
            <w:right w:val="none" w:sz="0" w:space="0" w:color="auto"/>
          </w:divBdr>
        </w:div>
        <w:div w:id="2014527678">
          <w:marLeft w:val="0"/>
          <w:marRight w:val="0"/>
          <w:marTop w:val="0"/>
          <w:marBottom w:val="0"/>
          <w:divBdr>
            <w:top w:val="none" w:sz="0" w:space="0" w:color="auto"/>
            <w:left w:val="none" w:sz="0" w:space="0" w:color="auto"/>
            <w:bottom w:val="none" w:sz="0" w:space="0" w:color="auto"/>
            <w:right w:val="none" w:sz="0" w:space="0" w:color="auto"/>
          </w:divBdr>
        </w:div>
        <w:div w:id="1293563380">
          <w:marLeft w:val="0"/>
          <w:marRight w:val="0"/>
          <w:marTop w:val="0"/>
          <w:marBottom w:val="0"/>
          <w:divBdr>
            <w:top w:val="none" w:sz="0" w:space="0" w:color="auto"/>
            <w:left w:val="none" w:sz="0" w:space="0" w:color="auto"/>
            <w:bottom w:val="none" w:sz="0" w:space="0" w:color="auto"/>
            <w:right w:val="none" w:sz="0" w:space="0" w:color="auto"/>
          </w:divBdr>
        </w:div>
        <w:div w:id="1852137746">
          <w:marLeft w:val="0"/>
          <w:marRight w:val="0"/>
          <w:marTop w:val="0"/>
          <w:marBottom w:val="0"/>
          <w:divBdr>
            <w:top w:val="none" w:sz="0" w:space="0" w:color="auto"/>
            <w:left w:val="none" w:sz="0" w:space="0" w:color="auto"/>
            <w:bottom w:val="none" w:sz="0" w:space="0" w:color="auto"/>
            <w:right w:val="none" w:sz="0" w:space="0" w:color="auto"/>
          </w:divBdr>
        </w:div>
        <w:div w:id="203103872">
          <w:marLeft w:val="0"/>
          <w:marRight w:val="0"/>
          <w:marTop w:val="0"/>
          <w:marBottom w:val="0"/>
          <w:divBdr>
            <w:top w:val="none" w:sz="0" w:space="0" w:color="auto"/>
            <w:left w:val="none" w:sz="0" w:space="0" w:color="auto"/>
            <w:bottom w:val="none" w:sz="0" w:space="0" w:color="auto"/>
            <w:right w:val="none" w:sz="0" w:space="0" w:color="auto"/>
          </w:divBdr>
        </w:div>
        <w:div w:id="915557160">
          <w:marLeft w:val="0"/>
          <w:marRight w:val="0"/>
          <w:marTop w:val="0"/>
          <w:marBottom w:val="0"/>
          <w:divBdr>
            <w:top w:val="none" w:sz="0" w:space="0" w:color="auto"/>
            <w:left w:val="none" w:sz="0" w:space="0" w:color="auto"/>
            <w:bottom w:val="none" w:sz="0" w:space="0" w:color="auto"/>
            <w:right w:val="none" w:sz="0" w:space="0" w:color="auto"/>
          </w:divBdr>
        </w:div>
        <w:div w:id="1512988508">
          <w:marLeft w:val="0"/>
          <w:marRight w:val="0"/>
          <w:marTop w:val="0"/>
          <w:marBottom w:val="0"/>
          <w:divBdr>
            <w:top w:val="none" w:sz="0" w:space="0" w:color="auto"/>
            <w:left w:val="none" w:sz="0" w:space="0" w:color="auto"/>
            <w:bottom w:val="none" w:sz="0" w:space="0" w:color="auto"/>
            <w:right w:val="none" w:sz="0" w:space="0" w:color="auto"/>
          </w:divBdr>
        </w:div>
        <w:div w:id="2140878353">
          <w:marLeft w:val="0"/>
          <w:marRight w:val="0"/>
          <w:marTop w:val="0"/>
          <w:marBottom w:val="0"/>
          <w:divBdr>
            <w:top w:val="none" w:sz="0" w:space="0" w:color="auto"/>
            <w:left w:val="none" w:sz="0" w:space="0" w:color="auto"/>
            <w:bottom w:val="none" w:sz="0" w:space="0" w:color="auto"/>
            <w:right w:val="none" w:sz="0" w:space="0" w:color="auto"/>
          </w:divBdr>
        </w:div>
        <w:div w:id="1410805501">
          <w:marLeft w:val="0"/>
          <w:marRight w:val="0"/>
          <w:marTop w:val="0"/>
          <w:marBottom w:val="0"/>
          <w:divBdr>
            <w:top w:val="none" w:sz="0" w:space="0" w:color="auto"/>
            <w:left w:val="none" w:sz="0" w:space="0" w:color="auto"/>
            <w:bottom w:val="none" w:sz="0" w:space="0" w:color="auto"/>
            <w:right w:val="none" w:sz="0" w:space="0" w:color="auto"/>
          </w:divBdr>
        </w:div>
        <w:div w:id="583611693">
          <w:marLeft w:val="0"/>
          <w:marRight w:val="0"/>
          <w:marTop w:val="0"/>
          <w:marBottom w:val="0"/>
          <w:divBdr>
            <w:top w:val="none" w:sz="0" w:space="0" w:color="auto"/>
            <w:left w:val="none" w:sz="0" w:space="0" w:color="auto"/>
            <w:bottom w:val="none" w:sz="0" w:space="0" w:color="auto"/>
            <w:right w:val="none" w:sz="0" w:space="0" w:color="auto"/>
          </w:divBdr>
        </w:div>
        <w:div w:id="158736328">
          <w:marLeft w:val="0"/>
          <w:marRight w:val="0"/>
          <w:marTop w:val="0"/>
          <w:marBottom w:val="0"/>
          <w:divBdr>
            <w:top w:val="none" w:sz="0" w:space="0" w:color="auto"/>
            <w:left w:val="none" w:sz="0" w:space="0" w:color="auto"/>
            <w:bottom w:val="none" w:sz="0" w:space="0" w:color="auto"/>
            <w:right w:val="none" w:sz="0" w:space="0" w:color="auto"/>
          </w:divBdr>
        </w:div>
        <w:div w:id="1306550138">
          <w:marLeft w:val="0"/>
          <w:marRight w:val="0"/>
          <w:marTop w:val="0"/>
          <w:marBottom w:val="0"/>
          <w:divBdr>
            <w:top w:val="none" w:sz="0" w:space="0" w:color="auto"/>
            <w:left w:val="none" w:sz="0" w:space="0" w:color="auto"/>
            <w:bottom w:val="none" w:sz="0" w:space="0" w:color="auto"/>
            <w:right w:val="none" w:sz="0" w:space="0" w:color="auto"/>
          </w:divBdr>
        </w:div>
      </w:divsChild>
    </w:div>
    <w:div w:id="194591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4213</TotalTime>
  <Pages>5</Pages>
  <Words>1933</Words>
  <Characters>11023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 Turcan</dc:creator>
  <cp:lastModifiedBy>Elena Litcan</cp:lastModifiedBy>
  <cp:revision>35</cp:revision>
  <cp:lastPrinted>2025-04-18T10:01:00Z</cp:lastPrinted>
  <dcterms:created xsi:type="dcterms:W3CDTF">2024-12-23T08:34:00Z</dcterms:created>
  <dcterms:modified xsi:type="dcterms:W3CDTF">2025-04-18T10:02:00Z</dcterms:modified>
</cp:coreProperties>
</file>